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F56" w:rsidRPr="001E63C1" w:rsidRDefault="007C1F56" w:rsidP="001E63C1">
      <w:pPr>
        <w:spacing w:after="0" w:line="240" w:lineRule="auto"/>
        <w:ind w:right="-71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1F56" w:rsidRPr="001E63C1" w:rsidRDefault="007C1F56" w:rsidP="001E63C1">
      <w:pPr>
        <w:ind w:right="-716"/>
        <w:rPr>
          <w:rFonts w:ascii="Times New Roman" w:hAnsi="Times New Roman" w:cs="Times New Roman"/>
          <w:b/>
          <w:sz w:val="24"/>
          <w:szCs w:val="24"/>
        </w:rPr>
      </w:pPr>
    </w:p>
    <w:p w:rsidR="007C1F56" w:rsidRPr="001E63C1" w:rsidRDefault="007C1F56" w:rsidP="001E63C1">
      <w:pPr>
        <w:ind w:right="-716"/>
        <w:rPr>
          <w:rFonts w:ascii="Times New Roman" w:hAnsi="Times New Roman" w:cs="Times New Roman"/>
          <w:b/>
          <w:sz w:val="24"/>
          <w:szCs w:val="24"/>
        </w:rPr>
      </w:pPr>
      <w:r w:rsidRPr="001E63C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027974" wp14:editId="6DFA0D03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8415" r="19050" b="1968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8FC" w:rsidRDefault="00A028FC" w:rsidP="00A028FC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                    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</w:p>
                          <w:p w:rsidR="00A028FC" w:rsidRPr="00C03376" w:rsidRDefault="00A028FC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 w:rsidR="009B0451"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-2017</w:t>
                            </w:r>
                          </w:p>
                          <w:p w:rsidR="00A028FC" w:rsidRDefault="009B0451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December</w:t>
                            </w:r>
                          </w:p>
                          <w:p w:rsidR="00A028FC" w:rsidRPr="00905C83" w:rsidRDefault="00076E03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Mon</w:t>
                            </w:r>
                            <w:r w:rsidR="00A028FC">
                              <w:rPr>
                                <w:rFonts w:ascii="Copperplate Gothic Bold" w:hAnsi="Copperplate Gothic Bold"/>
                              </w:rPr>
                              <w:t>day   3:00pm to 4:00pm</w:t>
                            </w:r>
                          </w:p>
                          <w:p w:rsidR="007C1F56" w:rsidRPr="00A028FC" w:rsidRDefault="007C1F56" w:rsidP="00A028FC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A028FC" w:rsidRDefault="00A028FC" w:rsidP="00A028FC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                    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</w:p>
                    <w:p w:rsidR="00A028FC" w:rsidRPr="00C03376" w:rsidRDefault="00A028FC" w:rsidP="00A028FC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 w:rsidR="009B0451">
                        <w:rPr>
                          <w:rFonts w:ascii="Copperplate Gothic Bold" w:hAnsi="Copperplate Gothic Bold"/>
                          <w:sz w:val="32"/>
                        </w:rPr>
                        <w:t>-2017</w:t>
                      </w:r>
                    </w:p>
                    <w:p w:rsidR="00A028FC" w:rsidRDefault="009B0451" w:rsidP="00A028FC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December</w:t>
                      </w:r>
                    </w:p>
                    <w:p w:rsidR="00A028FC" w:rsidRPr="00905C83" w:rsidRDefault="00076E03" w:rsidP="00A028FC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Mon</w:t>
                      </w:r>
                      <w:r w:rsidR="00A028FC">
                        <w:rPr>
                          <w:rFonts w:ascii="Copperplate Gothic Bold" w:hAnsi="Copperplate Gothic Bold"/>
                        </w:rPr>
                        <w:t>day   3:00pm to 4:00pm</w:t>
                      </w:r>
                    </w:p>
                    <w:p w:rsidR="007C1F56" w:rsidRPr="00A028FC" w:rsidRDefault="007C1F56" w:rsidP="00A028FC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1F56" w:rsidRPr="001E63C1" w:rsidRDefault="007C1F56" w:rsidP="001E63C1">
      <w:pPr>
        <w:ind w:right="-716"/>
        <w:rPr>
          <w:rFonts w:ascii="Times New Roman" w:hAnsi="Times New Roman" w:cs="Times New Roman"/>
          <w:b/>
          <w:sz w:val="24"/>
          <w:szCs w:val="24"/>
        </w:rPr>
      </w:pPr>
    </w:p>
    <w:p w:rsidR="007C1F56" w:rsidRPr="001E63C1" w:rsidRDefault="007C1F56" w:rsidP="001E63C1">
      <w:pPr>
        <w:ind w:right="-716"/>
        <w:rPr>
          <w:rFonts w:ascii="Times New Roman" w:hAnsi="Times New Roman" w:cs="Times New Roman"/>
          <w:b/>
          <w:sz w:val="24"/>
          <w:szCs w:val="24"/>
        </w:rPr>
      </w:pPr>
    </w:p>
    <w:p w:rsidR="003A1C9C" w:rsidRDefault="007C1F56" w:rsidP="003A1C9C">
      <w:pPr>
        <w:pStyle w:val="NormalWeb"/>
        <w:rPr>
          <w:b/>
          <w:shd w:val="clear" w:color="auto" w:fill="000000"/>
        </w:rPr>
      </w:pPr>
      <w:r w:rsidRPr="001E63C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E8B45" wp14:editId="69319B13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240" r="19050" b="133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7C1F56" w:rsidRDefault="007C1F56" w:rsidP="007C1F5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7C1F56" w:rsidRDefault="007C1F56" w:rsidP="007C1F56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14.25pt;margin-top:97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N2e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MMyta&#10;kuhR9YG9g57NIj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" strokeweight="2pt">
                <v:textbox>
                  <w:txbxContent>
                    <w:p w:rsidR="007C1F56" w:rsidRDefault="007C1F56" w:rsidP="007C1F5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7C1F56" w:rsidRDefault="007C1F56" w:rsidP="007C1F5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7C1F56" w:rsidRDefault="007C1F56" w:rsidP="007C1F56"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</w:txbxContent>
                </v:textbox>
              </v:shape>
            </w:pict>
          </mc:Fallback>
        </mc:AlternateContent>
      </w:r>
      <w:r w:rsidRPr="001E63C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170CE8" wp14:editId="2256F46E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5240" r="19050" b="1333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Pr="00953F8E" w:rsidRDefault="007C1F56" w:rsidP="007C1F56">
                            <w:pPr>
                              <w:jc w:val="center"/>
                              <w:rPr>
                                <w:rFonts w:ascii="Berlin Sans FB Demi" w:hAnsi="Berlin Sans FB Demi"/>
                                <w:sz w:val="32"/>
                                <w:szCs w:val="32"/>
                              </w:rPr>
                            </w:pPr>
                            <w:r w:rsidRPr="00953F8E">
                              <w:rPr>
                                <w:rFonts w:ascii="Berlin Sans FB Demi" w:hAnsi="Berlin Sans FB Demi"/>
                                <w:sz w:val="32"/>
                                <w:szCs w:val="32"/>
                              </w:rPr>
                              <w:t xml:space="preserve">Specialization </w:t>
                            </w:r>
                          </w:p>
                          <w:p w:rsidR="007C1F56" w:rsidRDefault="007C1F56" w:rsidP="007C1F5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7C1F56" w:rsidRPr="0064080D" w:rsidRDefault="007C1F56" w:rsidP="007C1F56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</w:t>
                            </w:r>
                            <w:r w:rsidRPr="0064080D">
                              <w:rPr>
                                <w:rFonts w:ascii="Algerian" w:hAnsi="Algerian"/>
                                <w:sz w:val="32"/>
                              </w:rPr>
                              <w:t>-</w:t>
                            </w: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603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233.25pt;margin-top:97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U2k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" strokeweight="2pt">
                <v:textbox>
                  <w:txbxContent>
                    <w:p w:rsidR="007C1F56" w:rsidRPr="00953F8E" w:rsidRDefault="007C1F56" w:rsidP="007C1F56">
                      <w:pPr>
                        <w:jc w:val="center"/>
                        <w:rPr>
                          <w:rFonts w:ascii="Berlin Sans FB Demi" w:hAnsi="Berlin Sans FB Demi"/>
                          <w:sz w:val="32"/>
                          <w:szCs w:val="32"/>
                        </w:rPr>
                      </w:pPr>
                      <w:r w:rsidRPr="00953F8E">
                        <w:rPr>
                          <w:rFonts w:ascii="Berlin Sans FB Demi" w:hAnsi="Berlin Sans FB Demi"/>
                          <w:sz w:val="32"/>
                          <w:szCs w:val="32"/>
                        </w:rPr>
                        <w:t xml:space="preserve">Specialization </w:t>
                      </w:r>
                    </w:p>
                    <w:p w:rsidR="007C1F56" w:rsidRDefault="007C1F56" w:rsidP="007C1F5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7C1F56" w:rsidRPr="0064080D" w:rsidRDefault="007C1F56" w:rsidP="007C1F56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 w:rsidRPr="0064080D">
                        <w:rPr>
                          <w:rFonts w:ascii="Algerian" w:hAnsi="Algerian"/>
                          <w:sz w:val="32"/>
                        </w:rPr>
                        <w:t>S</w:t>
                      </w:r>
                      <w:r>
                        <w:rPr>
                          <w:rFonts w:ascii="Algerian" w:hAnsi="Algerian"/>
                          <w:sz w:val="32"/>
                        </w:rPr>
                        <w:t>p</w:t>
                      </w:r>
                      <w:r w:rsidRPr="0064080D">
                        <w:rPr>
                          <w:rFonts w:ascii="Algerian" w:hAnsi="Algerian"/>
                          <w:sz w:val="32"/>
                        </w:rPr>
                        <w:t>-</w:t>
                      </w:r>
                      <w:r>
                        <w:rPr>
                          <w:rFonts w:ascii="Algerian" w:hAnsi="Algerian"/>
                          <w:sz w:val="32"/>
                        </w:rPr>
                        <w:t>603</w:t>
                      </w:r>
                    </w:p>
                  </w:txbxContent>
                </v:textbox>
              </v:shape>
            </w:pict>
          </mc:Fallback>
        </mc:AlternateContent>
      </w:r>
      <w:r w:rsidRPr="001E63C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BD2C2" wp14:editId="7E016285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240" r="19050" b="133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7C1F56" w:rsidRDefault="007C1F56" w:rsidP="007C1F5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Advanced Financial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7C1F56" w:rsidRDefault="007C1F56" w:rsidP="007C1F56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7C1F56" w:rsidRDefault="007C1F56" w:rsidP="007C1F56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Advanced Financial Management</w:t>
                      </w:r>
                    </w:p>
                  </w:txbxContent>
                </v:textbox>
              </v:shape>
            </w:pict>
          </mc:Fallback>
        </mc:AlternateContent>
      </w:r>
      <w:r w:rsidRPr="001E63C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2D86E0" wp14:editId="6B9BEAE8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240" r="1905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7C1F56" w:rsidRPr="00C03376" w:rsidRDefault="007C1F56" w:rsidP="007C1F56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7C1F56" w:rsidRPr="00C03376" w:rsidRDefault="007C1F56" w:rsidP="007C1F56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7C1F56" w:rsidRPr="00905C83" w:rsidRDefault="007C1F56" w:rsidP="007C1F56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7C1F56" w:rsidRDefault="007C1F56" w:rsidP="007C1F56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7C1F56" w:rsidRPr="00C03376" w:rsidRDefault="007C1F56" w:rsidP="007C1F56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7C1F56" w:rsidRPr="00C03376" w:rsidRDefault="007C1F56" w:rsidP="007C1F56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7C1F56" w:rsidRPr="00905C83" w:rsidRDefault="007C1F56" w:rsidP="007C1F56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E63C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8FB493" wp14:editId="3F0F53A1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240" r="19050" b="133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1F56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7C1F56" w:rsidRPr="00A96EF0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 xml:space="preserve">Highlight the correct answer. Do not reproduce the question. </w:t>
                            </w:r>
                          </w:p>
                          <w:p w:rsidR="007C1F56" w:rsidRPr="00A96EF0" w:rsidRDefault="007C1F56" w:rsidP="007C1F5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  <w:p w:rsidR="007C1F56" w:rsidRPr="00A96EF0" w:rsidRDefault="007C1F56" w:rsidP="007C1F5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A96EF0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7C1F56" w:rsidRDefault="007C1F56" w:rsidP="007C1F56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Attempt all questions. All questions carry equal marks. . </w:t>
                      </w:r>
                    </w:p>
                    <w:p w:rsidR="007C1F56" w:rsidRPr="00A96EF0" w:rsidRDefault="007C1F56" w:rsidP="007C1F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 xml:space="preserve">Highlight the correct answer. Do not reproduce the question. </w:t>
                      </w:r>
                    </w:p>
                    <w:p w:rsidR="007C1F56" w:rsidRPr="00A96EF0" w:rsidRDefault="007C1F56" w:rsidP="007C1F5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</w:p>
                    <w:p w:rsidR="007C1F56" w:rsidRPr="00A96EF0" w:rsidRDefault="007C1F56" w:rsidP="007C1F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A96EF0">
                        <w:rPr>
                          <w:rFonts w:ascii="Arial" w:hAnsi="Arial"/>
                          <w:sz w:val="18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1E63C1">
        <w:rPr>
          <w:b/>
          <w:shd w:val="clear" w:color="auto" w:fill="000000"/>
        </w:rPr>
        <w:br w:type="page"/>
      </w:r>
    </w:p>
    <w:p w:rsidR="003A1C9C" w:rsidRDefault="003A1C9C" w:rsidP="003A1C9C">
      <w:pPr>
        <w:pStyle w:val="NormalWeb"/>
        <w:rPr>
          <w:b/>
          <w:shd w:val="clear" w:color="auto" w:fill="000000"/>
        </w:rPr>
      </w:pPr>
    </w:p>
    <w:p w:rsidR="003A1C9C" w:rsidRPr="003A1C9C" w:rsidRDefault="003A1C9C" w:rsidP="00EE0938">
      <w:pPr>
        <w:pStyle w:val="NormalWeb"/>
        <w:numPr>
          <w:ilvl w:val="0"/>
          <w:numId w:val="7"/>
        </w:numPr>
        <w:rPr>
          <w:b/>
          <w:shd w:val="clear" w:color="auto" w:fill="000000"/>
        </w:rPr>
      </w:pPr>
      <w:bookmarkStart w:id="0" w:name="_GoBack"/>
      <w:r w:rsidRPr="003A1C9C">
        <w:t>Other factors held constant, but lesser project liquidity is because of</w:t>
      </w:r>
    </w:p>
    <w:p w:rsidR="003A1C9C" w:rsidRPr="003A1C9C" w:rsidRDefault="003A1C9C" w:rsidP="00EE0938">
      <w:pPr>
        <w:numPr>
          <w:ilvl w:val="0"/>
          <w:numId w:val="2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shorter payback period</w:t>
      </w:r>
    </w:p>
    <w:p w:rsidR="003A1C9C" w:rsidRPr="003A1C9C" w:rsidRDefault="003A1C9C" w:rsidP="00EE0938">
      <w:pPr>
        <w:numPr>
          <w:ilvl w:val="0"/>
          <w:numId w:val="2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b/>
          <w:sz w:val="24"/>
          <w:szCs w:val="24"/>
        </w:rPr>
        <w:t>greater payback period</w:t>
      </w:r>
    </w:p>
    <w:p w:rsidR="003A1C9C" w:rsidRPr="003A1C9C" w:rsidRDefault="003A1C9C" w:rsidP="00EE0938">
      <w:pPr>
        <w:numPr>
          <w:ilvl w:val="0"/>
          <w:numId w:val="2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less project return</w:t>
      </w:r>
    </w:p>
    <w:p w:rsidR="003A1C9C" w:rsidRPr="003A1C9C" w:rsidRDefault="003A1C9C" w:rsidP="00EE0938">
      <w:pPr>
        <w:numPr>
          <w:ilvl w:val="0"/>
          <w:numId w:val="2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greater project return</w:t>
      </w:r>
    </w:p>
    <w:p w:rsidR="003A1C9C" w:rsidRPr="003A1C9C" w:rsidRDefault="003A1C9C" w:rsidP="003A1C9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color w:val="FFFFFF"/>
          <w:sz w:val="24"/>
          <w:szCs w:val="24"/>
        </w:rPr>
        <w:t>Answer B</w:t>
      </w:r>
    </w:p>
    <w:p w:rsidR="003A1C9C" w:rsidRPr="000009ED" w:rsidRDefault="003A1C9C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09ED">
        <w:rPr>
          <w:rFonts w:ascii="Times New Roman" w:eastAsia="Times New Roman" w:hAnsi="Times New Roman" w:cs="Times New Roman"/>
          <w:sz w:val="24"/>
          <w:szCs w:val="24"/>
        </w:rPr>
        <w:t>set of projects or set of investments usually maximize firm value is classified as</w:t>
      </w:r>
    </w:p>
    <w:p w:rsidR="003A1C9C" w:rsidRPr="003A1C9C" w:rsidRDefault="003A1C9C" w:rsidP="00EE0938">
      <w:pPr>
        <w:numPr>
          <w:ilvl w:val="0"/>
          <w:numId w:val="3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b/>
          <w:sz w:val="24"/>
          <w:szCs w:val="24"/>
        </w:rPr>
        <w:t>optimal capital budget</w:t>
      </w:r>
    </w:p>
    <w:p w:rsidR="003A1C9C" w:rsidRPr="003A1C9C" w:rsidRDefault="003A1C9C" w:rsidP="00EE0938">
      <w:pPr>
        <w:numPr>
          <w:ilvl w:val="0"/>
          <w:numId w:val="3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minimum capital budget</w:t>
      </w:r>
    </w:p>
    <w:p w:rsidR="003A1C9C" w:rsidRPr="003A1C9C" w:rsidRDefault="003A1C9C" w:rsidP="00EE0938">
      <w:pPr>
        <w:numPr>
          <w:ilvl w:val="0"/>
          <w:numId w:val="3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maximum capital budget</w:t>
      </w:r>
    </w:p>
    <w:p w:rsidR="003A1C9C" w:rsidRPr="003A1C9C" w:rsidRDefault="003A1C9C" w:rsidP="00EE0938">
      <w:pPr>
        <w:numPr>
          <w:ilvl w:val="0"/>
          <w:numId w:val="3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greater capital budget</w:t>
      </w:r>
    </w:p>
    <w:p w:rsidR="003A1C9C" w:rsidRPr="003A1C9C" w:rsidRDefault="003A1C9C" w:rsidP="003A1C9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color w:val="FFFFFF"/>
          <w:sz w:val="24"/>
          <w:szCs w:val="24"/>
        </w:rPr>
        <w:t>Answer A</w:t>
      </w:r>
    </w:p>
    <w:p w:rsidR="003A1C9C" w:rsidRPr="003A1C9C" w:rsidRDefault="003A1C9C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Situation in which firm limits expenditures on capital is classified as</w:t>
      </w:r>
    </w:p>
    <w:p w:rsidR="003A1C9C" w:rsidRPr="003A1C9C" w:rsidRDefault="003A1C9C" w:rsidP="00EE0938">
      <w:pPr>
        <w:numPr>
          <w:ilvl w:val="0"/>
          <w:numId w:val="4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optimal rationing</w:t>
      </w:r>
    </w:p>
    <w:p w:rsidR="003A1C9C" w:rsidRPr="003A1C9C" w:rsidRDefault="003A1C9C" w:rsidP="00EE0938">
      <w:pPr>
        <w:numPr>
          <w:ilvl w:val="0"/>
          <w:numId w:val="4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b/>
          <w:sz w:val="24"/>
          <w:szCs w:val="24"/>
        </w:rPr>
        <w:t>capital rationing</w:t>
      </w:r>
    </w:p>
    <w:p w:rsidR="003A1C9C" w:rsidRPr="003A1C9C" w:rsidRDefault="003A1C9C" w:rsidP="00EE0938">
      <w:pPr>
        <w:numPr>
          <w:ilvl w:val="0"/>
          <w:numId w:val="4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marginal rationing</w:t>
      </w:r>
    </w:p>
    <w:p w:rsidR="003A1C9C" w:rsidRPr="003A1C9C" w:rsidRDefault="003A1C9C" w:rsidP="00EE0938">
      <w:pPr>
        <w:numPr>
          <w:ilvl w:val="0"/>
          <w:numId w:val="4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transaction rationing</w:t>
      </w:r>
    </w:p>
    <w:p w:rsidR="003A1C9C" w:rsidRPr="003A1C9C" w:rsidRDefault="003A1C9C" w:rsidP="003A1C9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color w:val="FFFFFF"/>
          <w:sz w:val="24"/>
          <w:szCs w:val="24"/>
        </w:rPr>
        <w:t>Answer B</w:t>
      </w:r>
    </w:p>
    <w:p w:rsidR="003A1C9C" w:rsidRPr="003A1C9C" w:rsidRDefault="00A450F5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3A1C9C" w:rsidRPr="003A1C9C">
        <w:rPr>
          <w:rFonts w:ascii="Times New Roman" w:eastAsia="Times New Roman" w:hAnsi="Times New Roman" w:cs="Times New Roman"/>
          <w:sz w:val="24"/>
          <w:szCs w:val="24"/>
        </w:rPr>
        <w:t>Life that maximizes net present value of an asset is classified as</w:t>
      </w:r>
    </w:p>
    <w:p w:rsidR="003A1C9C" w:rsidRPr="003A1C9C" w:rsidRDefault="003A1C9C" w:rsidP="00EE0938">
      <w:pPr>
        <w:numPr>
          <w:ilvl w:val="0"/>
          <w:numId w:val="5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minimum life</w:t>
      </w:r>
    </w:p>
    <w:p w:rsidR="003A1C9C" w:rsidRPr="003A1C9C" w:rsidRDefault="003A1C9C" w:rsidP="00EE0938">
      <w:pPr>
        <w:numPr>
          <w:ilvl w:val="0"/>
          <w:numId w:val="5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present value life</w:t>
      </w:r>
    </w:p>
    <w:p w:rsidR="003A1C9C" w:rsidRPr="003A1C9C" w:rsidRDefault="003A1C9C" w:rsidP="00EE0938">
      <w:pPr>
        <w:numPr>
          <w:ilvl w:val="0"/>
          <w:numId w:val="5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b/>
          <w:sz w:val="24"/>
          <w:szCs w:val="24"/>
        </w:rPr>
        <w:t>economic life</w:t>
      </w:r>
    </w:p>
    <w:p w:rsidR="003A1C9C" w:rsidRPr="003A1C9C" w:rsidRDefault="003A1C9C" w:rsidP="00EE0938">
      <w:pPr>
        <w:numPr>
          <w:ilvl w:val="0"/>
          <w:numId w:val="5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transaction life</w:t>
      </w:r>
    </w:p>
    <w:p w:rsidR="003A1C9C" w:rsidRPr="003A1C9C" w:rsidRDefault="003A1C9C" w:rsidP="003A1C9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color w:val="FFFFFF"/>
          <w:sz w:val="24"/>
          <w:szCs w:val="24"/>
        </w:rPr>
        <w:t>Answer C</w:t>
      </w:r>
    </w:p>
    <w:p w:rsidR="003A1C9C" w:rsidRPr="003A1C9C" w:rsidRDefault="003A1C9C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An increase in marginal cost of capital and capital rationing are two arising complications of</w:t>
      </w:r>
    </w:p>
    <w:p w:rsidR="003A1C9C" w:rsidRPr="003A1C9C" w:rsidRDefault="003A1C9C" w:rsidP="00EE0938">
      <w:pPr>
        <w:numPr>
          <w:ilvl w:val="0"/>
          <w:numId w:val="6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maximum capital budget</w:t>
      </w:r>
    </w:p>
    <w:p w:rsidR="003A1C9C" w:rsidRPr="003A1C9C" w:rsidRDefault="003A1C9C" w:rsidP="00EE0938">
      <w:pPr>
        <w:numPr>
          <w:ilvl w:val="0"/>
          <w:numId w:val="6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greater capital budget</w:t>
      </w:r>
    </w:p>
    <w:p w:rsidR="003A1C9C" w:rsidRPr="003A1C9C" w:rsidRDefault="003A1C9C" w:rsidP="00EE0938">
      <w:pPr>
        <w:numPr>
          <w:ilvl w:val="0"/>
          <w:numId w:val="6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b/>
          <w:sz w:val="24"/>
          <w:szCs w:val="24"/>
        </w:rPr>
        <w:t>optimal capital budget</w:t>
      </w:r>
    </w:p>
    <w:p w:rsidR="003A1C9C" w:rsidRPr="003A1C9C" w:rsidRDefault="003A1C9C" w:rsidP="00EE0938">
      <w:pPr>
        <w:numPr>
          <w:ilvl w:val="0"/>
          <w:numId w:val="6"/>
        </w:num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sz w:val="24"/>
          <w:szCs w:val="24"/>
        </w:rPr>
        <w:t>minimum capital budget</w:t>
      </w:r>
    </w:p>
    <w:p w:rsidR="003A1C9C" w:rsidRPr="003A1C9C" w:rsidRDefault="003A1C9C" w:rsidP="003A1C9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 w:rsidRPr="003A1C9C">
        <w:rPr>
          <w:rFonts w:ascii="Times New Roman" w:eastAsia="Times New Roman" w:hAnsi="Times New Roman" w:cs="Times New Roman"/>
          <w:color w:val="FFFFFF"/>
          <w:sz w:val="24"/>
          <w:szCs w:val="24"/>
        </w:rPr>
        <w:t>Answer C</w:t>
      </w:r>
    </w:p>
    <w:p w:rsidR="003A1C9C" w:rsidRPr="003A1C9C" w:rsidRDefault="003A1C9C" w:rsidP="003A1C9C">
      <w:pPr>
        <w:pStyle w:val="NormalWeb"/>
        <w:shd w:val="clear" w:color="auto" w:fill="FFFFFF"/>
        <w:rPr>
          <w:rFonts w:ascii="Arial" w:hAnsi="Arial"/>
          <w:color w:val="000000"/>
        </w:rPr>
      </w:pPr>
    </w:p>
    <w:p w:rsidR="00D51A39" w:rsidRPr="00D51A39" w:rsidRDefault="00D51A39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lastRenderedPageBreak/>
        <w:t>Relevant cash flow which company expects when its will implement project is classified as</w:t>
      </w:r>
    </w:p>
    <w:p w:rsidR="00D51A39" w:rsidRPr="00D51A39" w:rsidRDefault="00D51A39" w:rsidP="00EE0938">
      <w:pPr>
        <w:numPr>
          <w:ilvl w:val="0"/>
          <w:numId w:val="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irrelevant cash flow</w:t>
      </w:r>
    </w:p>
    <w:p w:rsidR="00D51A39" w:rsidRPr="00D51A39" w:rsidRDefault="00D51A39" w:rsidP="00EE0938">
      <w:pPr>
        <w:numPr>
          <w:ilvl w:val="0"/>
          <w:numId w:val="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relevant cash flow</w:t>
      </w:r>
    </w:p>
    <w:p w:rsidR="00D51A39" w:rsidRPr="00D51A39" w:rsidRDefault="00D51A39" w:rsidP="00EE0938">
      <w:pPr>
        <w:numPr>
          <w:ilvl w:val="0"/>
          <w:numId w:val="8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D51A39">
        <w:rPr>
          <w:rFonts w:ascii="Arial" w:eastAsia="Times New Roman" w:hAnsi="Arial"/>
          <w:b/>
          <w:color w:val="000000"/>
        </w:rPr>
        <w:t>incremental cash flow</w:t>
      </w:r>
    </w:p>
    <w:p w:rsidR="00D51A39" w:rsidRPr="00D51A39" w:rsidRDefault="00D51A39" w:rsidP="00EE0938">
      <w:pPr>
        <w:numPr>
          <w:ilvl w:val="0"/>
          <w:numId w:val="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decrease cash flow</w:t>
      </w:r>
    </w:p>
    <w:p w:rsidR="00D51A39" w:rsidRPr="00D51A39" w:rsidRDefault="00D51A39" w:rsidP="00D51A39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D51A39">
        <w:rPr>
          <w:rFonts w:ascii="Arial" w:eastAsia="Times New Roman" w:hAnsi="Arial"/>
          <w:color w:val="FFFFFF"/>
        </w:rPr>
        <w:t>Answer C</w:t>
      </w:r>
    </w:p>
    <w:p w:rsidR="00D51A39" w:rsidRPr="00D51A39" w:rsidRDefault="00D51A39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An investment outlay cash flow is $4000, operating cash flow is $1000 and salvage cash flow is $5000 then free cash flow would be</w:t>
      </w:r>
    </w:p>
    <w:p w:rsidR="00D51A39" w:rsidRPr="00D51A39" w:rsidRDefault="00D51A39" w:rsidP="00EE0938">
      <w:pPr>
        <w:numPr>
          <w:ilvl w:val="0"/>
          <w:numId w:val="9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D51A39">
        <w:rPr>
          <w:rFonts w:ascii="Arial" w:eastAsia="Times New Roman" w:hAnsi="Arial"/>
          <w:b/>
          <w:color w:val="000000"/>
        </w:rPr>
        <w:t>$10,000</w:t>
      </w:r>
    </w:p>
    <w:p w:rsidR="00D51A39" w:rsidRPr="00D51A39" w:rsidRDefault="00D51A39" w:rsidP="00EE0938">
      <w:pPr>
        <w:numPr>
          <w:ilvl w:val="0"/>
          <w:numId w:val="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$8,000</w:t>
      </w:r>
    </w:p>
    <w:p w:rsidR="00D51A39" w:rsidRPr="00D51A39" w:rsidRDefault="00D51A39" w:rsidP="00EE0938">
      <w:pPr>
        <w:numPr>
          <w:ilvl w:val="0"/>
          <w:numId w:val="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zero</w:t>
      </w:r>
    </w:p>
    <w:p w:rsidR="00D51A39" w:rsidRPr="00D51A39" w:rsidRDefault="00D51A39" w:rsidP="00EE0938">
      <w:pPr>
        <w:numPr>
          <w:ilvl w:val="0"/>
          <w:numId w:val="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none of above</w:t>
      </w:r>
    </w:p>
    <w:p w:rsidR="00D51A39" w:rsidRPr="00D51A39" w:rsidRDefault="00D51A39" w:rsidP="00D51A39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D51A39">
        <w:rPr>
          <w:rFonts w:ascii="Arial" w:eastAsia="Times New Roman" w:hAnsi="Arial"/>
          <w:color w:val="FFFFFF"/>
        </w:rPr>
        <w:t>Answer A</w:t>
      </w:r>
    </w:p>
    <w:p w:rsidR="00D51A39" w:rsidRPr="00D51A39" w:rsidRDefault="00D51A39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 Net investment in operating capital is $7000 and net operating profit after taxes is $11,000 then free cash flow will be</w:t>
      </w:r>
    </w:p>
    <w:p w:rsidR="00D51A39" w:rsidRPr="00D51A39" w:rsidRDefault="00D51A39" w:rsidP="00EE0938">
      <w:pPr>
        <w:numPr>
          <w:ilvl w:val="0"/>
          <w:numId w:val="1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−$18000</w:t>
      </w:r>
    </w:p>
    <w:p w:rsidR="00D51A39" w:rsidRPr="00D51A39" w:rsidRDefault="00D51A39" w:rsidP="00EE0938">
      <w:pPr>
        <w:numPr>
          <w:ilvl w:val="0"/>
          <w:numId w:val="1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$18,000</w:t>
      </w:r>
    </w:p>
    <w:p w:rsidR="00D51A39" w:rsidRPr="00D51A39" w:rsidRDefault="00D51A39" w:rsidP="00EE0938">
      <w:pPr>
        <w:numPr>
          <w:ilvl w:val="0"/>
          <w:numId w:val="1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−$4000</w:t>
      </w:r>
    </w:p>
    <w:p w:rsidR="00D51A39" w:rsidRPr="00D51A39" w:rsidRDefault="00D51A39" w:rsidP="00EE0938">
      <w:pPr>
        <w:numPr>
          <w:ilvl w:val="0"/>
          <w:numId w:val="10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D51A39">
        <w:rPr>
          <w:rFonts w:ascii="Arial" w:eastAsia="Times New Roman" w:hAnsi="Arial"/>
          <w:b/>
          <w:color w:val="000000"/>
        </w:rPr>
        <w:t>$4,000</w:t>
      </w:r>
    </w:p>
    <w:p w:rsidR="00D51A39" w:rsidRPr="00D51A39" w:rsidRDefault="00D51A39" w:rsidP="00D51A39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D51A39">
        <w:rPr>
          <w:rFonts w:ascii="Arial" w:eastAsia="Times New Roman" w:hAnsi="Arial"/>
          <w:color w:val="FFFFFF"/>
        </w:rPr>
        <w:t>Answer D</w:t>
      </w:r>
    </w:p>
    <w:p w:rsidR="00D51A39" w:rsidRPr="00D51A39" w:rsidRDefault="00D51A39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Free cash flow is $15000 and net investment in operating capital is $9000 then net operating profit after taxes will be</w:t>
      </w:r>
    </w:p>
    <w:p w:rsidR="00D51A39" w:rsidRPr="00D51A39" w:rsidRDefault="00D51A39" w:rsidP="00EE0938">
      <w:pPr>
        <w:numPr>
          <w:ilvl w:val="0"/>
          <w:numId w:val="11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D51A39">
        <w:rPr>
          <w:rFonts w:ascii="Arial" w:eastAsia="Times New Roman" w:hAnsi="Arial"/>
          <w:b/>
          <w:color w:val="000000"/>
        </w:rPr>
        <w:t>$24,000</w:t>
      </w:r>
    </w:p>
    <w:p w:rsidR="00D51A39" w:rsidRPr="00D51A39" w:rsidRDefault="00D51A39" w:rsidP="00EE0938">
      <w:pPr>
        <w:numPr>
          <w:ilvl w:val="0"/>
          <w:numId w:val="1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$6,000</w:t>
      </w:r>
    </w:p>
    <w:p w:rsidR="00D51A39" w:rsidRPr="00D51A39" w:rsidRDefault="00D51A39" w:rsidP="00EE0938">
      <w:pPr>
        <w:numPr>
          <w:ilvl w:val="0"/>
          <w:numId w:val="1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−$6000</w:t>
      </w:r>
    </w:p>
    <w:p w:rsidR="00D51A39" w:rsidRPr="00D51A39" w:rsidRDefault="00D51A39" w:rsidP="00EE0938">
      <w:pPr>
        <w:numPr>
          <w:ilvl w:val="0"/>
          <w:numId w:val="1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−$24000</w:t>
      </w:r>
    </w:p>
    <w:p w:rsidR="00D51A39" w:rsidRPr="00D51A39" w:rsidRDefault="00D51A39" w:rsidP="00D51A39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D51A39">
        <w:rPr>
          <w:rFonts w:ascii="Arial" w:eastAsia="Times New Roman" w:hAnsi="Arial"/>
          <w:color w:val="FFFFFF"/>
        </w:rPr>
        <w:t>Answer A</w:t>
      </w:r>
    </w:p>
    <w:p w:rsidR="00D51A39" w:rsidRPr="00D51A39" w:rsidRDefault="00D51A39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An operating cash flows is $12000 and gross fixed asset expenditure is $5000 then free cash flow will be</w:t>
      </w:r>
    </w:p>
    <w:p w:rsidR="00D51A39" w:rsidRPr="00D51A39" w:rsidRDefault="00D51A39" w:rsidP="00EE0938">
      <w:pPr>
        <w:numPr>
          <w:ilvl w:val="0"/>
          <w:numId w:val="1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−$7000</w:t>
      </w:r>
    </w:p>
    <w:p w:rsidR="00D51A39" w:rsidRPr="00D51A39" w:rsidRDefault="00D51A39" w:rsidP="00EE0938">
      <w:pPr>
        <w:numPr>
          <w:ilvl w:val="0"/>
          <w:numId w:val="12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D51A39">
        <w:rPr>
          <w:rFonts w:ascii="Arial" w:eastAsia="Times New Roman" w:hAnsi="Arial"/>
          <w:b/>
          <w:color w:val="000000"/>
        </w:rPr>
        <w:t>$7,000</w:t>
      </w:r>
    </w:p>
    <w:p w:rsidR="00D51A39" w:rsidRPr="00D51A39" w:rsidRDefault="00D51A39" w:rsidP="00EE0938">
      <w:pPr>
        <w:numPr>
          <w:ilvl w:val="0"/>
          <w:numId w:val="1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$17,000</w:t>
      </w:r>
    </w:p>
    <w:p w:rsidR="00D51A39" w:rsidRDefault="00D51A39" w:rsidP="00EE0938">
      <w:pPr>
        <w:numPr>
          <w:ilvl w:val="0"/>
          <w:numId w:val="1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D51A39">
        <w:rPr>
          <w:rFonts w:ascii="Arial" w:eastAsia="Times New Roman" w:hAnsi="Arial"/>
          <w:color w:val="000000"/>
        </w:rPr>
        <w:t>−$17000</w:t>
      </w:r>
    </w:p>
    <w:p w:rsidR="003836EF" w:rsidRDefault="003836EF" w:rsidP="003836EF">
      <w:p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</w:p>
    <w:p w:rsidR="003836EF" w:rsidRDefault="003836EF" w:rsidP="003836EF">
      <w:p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</w:p>
    <w:p w:rsidR="003836EF" w:rsidRPr="003836EF" w:rsidRDefault="003836EF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lastRenderedPageBreak/>
        <w:t> An information uses by investors for expecting future earnings is all recorded in</w:t>
      </w:r>
    </w:p>
    <w:p w:rsidR="003836EF" w:rsidRPr="003836EF" w:rsidRDefault="003836EF" w:rsidP="00EE0938">
      <w:pPr>
        <w:numPr>
          <w:ilvl w:val="0"/>
          <w:numId w:val="13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five years report</w:t>
      </w:r>
    </w:p>
    <w:p w:rsidR="003836EF" w:rsidRPr="003836EF" w:rsidRDefault="003836EF" w:rsidP="00EE0938">
      <w:pPr>
        <w:numPr>
          <w:ilvl w:val="0"/>
          <w:numId w:val="13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3836EF">
        <w:rPr>
          <w:rFonts w:ascii="Arial" w:eastAsia="Times New Roman" w:hAnsi="Arial"/>
          <w:b/>
          <w:color w:val="000000"/>
        </w:rPr>
        <w:t>annual report</w:t>
      </w:r>
    </w:p>
    <w:p w:rsidR="003836EF" w:rsidRPr="003836EF" w:rsidRDefault="003836EF" w:rsidP="00EE0938">
      <w:pPr>
        <w:numPr>
          <w:ilvl w:val="0"/>
          <w:numId w:val="13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stock report</w:t>
      </w:r>
    </w:p>
    <w:p w:rsidR="003836EF" w:rsidRPr="003836EF" w:rsidRDefault="003836EF" w:rsidP="00EE0938">
      <w:pPr>
        <w:numPr>
          <w:ilvl w:val="0"/>
          <w:numId w:val="13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exchange report</w:t>
      </w:r>
    </w:p>
    <w:p w:rsidR="003836EF" w:rsidRPr="003836EF" w:rsidRDefault="003836EF" w:rsidP="003836EF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3836EF">
        <w:rPr>
          <w:rFonts w:ascii="Arial" w:eastAsia="Times New Roman" w:hAnsi="Arial"/>
          <w:color w:val="FFFFFF"/>
        </w:rPr>
        <w:t>Answer B</w:t>
      </w:r>
    </w:p>
    <w:p w:rsidR="003836EF" w:rsidRPr="003836EF" w:rsidRDefault="003836EF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Left side of balance sheet states the</w:t>
      </w:r>
    </w:p>
    <w:p w:rsidR="003836EF" w:rsidRPr="003836EF" w:rsidRDefault="003836EF" w:rsidP="00EE0938">
      <w:pPr>
        <w:numPr>
          <w:ilvl w:val="0"/>
          <w:numId w:val="14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appreciated earnings</w:t>
      </w:r>
    </w:p>
    <w:p w:rsidR="003836EF" w:rsidRPr="003836EF" w:rsidRDefault="003836EF" w:rsidP="00EE0938">
      <w:pPr>
        <w:numPr>
          <w:ilvl w:val="0"/>
          <w:numId w:val="14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3836EF">
        <w:rPr>
          <w:rFonts w:ascii="Arial" w:eastAsia="Times New Roman" w:hAnsi="Arial"/>
          <w:b/>
          <w:color w:val="000000"/>
        </w:rPr>
        <w:t>liabilities</w:t>
      </w:r>
    </w:p>
    <w:p w:rsidR="003836EF" w:rsidRPr="003836EF" w:rsidRDefault="003836EF" w:rsidP="00EE0938">
      <w:pPr>
        <w:numPr>
          <w:ilvl w:val="0"/>
          <w:numId w:val="14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assets</w:t>
      </w:r>
    </w:p>
    <w:p w:rsidR="003836EF" w:rsidRPr="003836EF" w:rsidRDefault="003836EF" w:rsidP="00EE0938">
      <w:pPr>
        <w:numPr>
          <w:ilvl w:val="0"/>
          <w:numId w:val="14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stocks earnings</w:t>
      </w:r>
    </w:p>
    <w:p w:rsidR="003836EF" w:rsidRPr="003836EF" w:rsidRDefault="003836EF" w:rsidP="003836EF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3836EF">
        <w:rPr>
          <w:rFonts w:ascii="Arial" w:eastAsia="Times New Roman" w:hAnsi="Arial"/>
          <w:color w:val="FFFFFF"/>
        </w:rPr>
        <w:t>Answer B</w:t>
      </w:r>
    </w:p>
    <w:p w:rsidR="003836EF" w:rsidRPr="003836EF" w:rsidRDefault="003836EF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An inventory recording in balance sheet includes</w:t>
      </w:r>
    </w:p>
    <w:p w:rsidR="003836EF" w:rsidRPr="003836EF" w:rsidRDefault="003836EF" w:rsidP="00EE0938">
      <w:pPr>
        <w:numPr>
          <w:ilvl w:val="0"/>
          <w:numId w:val="15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First in first out</w:t>
      </w:r>
    </w:p>
    <w:p w:rsidR="003836EF" w:rsidRPr="003836EF" w:rsidRDefault="003836EF" w:rsidP="00EE0938">
      <w:pPr>
        <w:numPr>
          <w:ilvl w:val="0"/>
          <w:numId w:val="15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Last in first out</w:t>
      </w:r>
    </w:p>
    <w:p w:rsidR="003836EF" w:rsidRPr="003836EF" w:rsidRDefault="003836EF" w:rsidP="00EE0938">
      <w:pPr>
        <w:numPr>
          <w:ilvl w:val="0"/>
          <w:numId w:val="15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last in last out</w:t>
      </w:r>
    </w:p>
    <w:p w:rsidR="003836EF" w:rsidRPr="003836EF" w:rsidRDefault="003836EF" w:rsidP="00EE0938">
      <w:pPr>
        <w:numPr>
          <w:ilvl w:val="0"/>
          <w:numId w:val="15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3836EF">
        <w:rPr>
          <w:rFonts w:ascii="Arial" w:eastAsia="Times New Roman" w:hAnsi="Arial"/>
          <w:b/>
          <w:color w:val="000000"/>
        </w:rPr>
        <w:t>Both A and B</w:t>
      </w:r>
    </w:p>
    <w:p w:rsidR="003836EF" w:rsidRPr="003836EF" w:rsidRDefault="003836EF" w:rsidP="003836EF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3836EF">
        <w:rPr>
          <w:rFonts w:ascii="Arial" w:eastAsia="Times New Roman" w:hAnsi="Arial"/>
          <w:color w:val="FFFFFF"/>
        </w:rPr>
        <w:t>Answer D</w:t>
      </w:r>
    </w:p>
    <w:p w:rsidR="003836EF" w:rsidRPr="003836EF" w:rsidRDefault="003836EF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Values recorded as determined in marketplace are considered as</w:t>
      </w:r>
    </w:p>
    <w:p w:rsidR="003836EF" w:rsidRPr="003836EF" w:rsidRDefault="003836EF" w:rsidP="00EE0938">
      <w:pPr>
        <w:numPr>
          <w:ilvl w:val="0"/>
          <w:numId w:val="16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3836EF">
        <w:rPr>
          <w:rFonts w:ascii="Arial" w:eastAsia="Times New Roman" w:hAnsi="Arial"/>
          <w:b/>
          <w:color w:val="000000"/>
        </w:rPr>
        <w:t>market values</w:t>
      </w:r>
    </w:p>
    <w:p w:rsidR="003836EF" w:rsidRPr="003836EF" w:rsidRDefault="003836EF" w:rsidP="00EE0938">
      <w:pPr>
        <w:numPr>
          <w:ilvl w:val="0"/>
          <w:numId w:val="16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book values</w:t>
      </w:r>
    </w:p>
    <w:p w:rsidR="003836EF" w:rsidRPr="003836EF" w:rsidRDefault="003836EF" w:rsidP="00EE0938">
      <w:pPr>
        <w:numPr>
          <w:ilvl w:val="0"/>
          <w:numId w:val="16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appreciated values</w:t>
      </w:r>
    </w:p>
    <w:p w:rsidR="003836EF" w:rsidRPr="003836EF" w:rsidRDefault="003836EF" w:rsidP="00EE0938">
      <w:pPr>
        <w:numPr>
          <w:ilvl w:val="0"/>
          <w:numId w:val="16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depreciated values</w:t>
      </w:r>
    </w:p>
    <w:p w:rsidR="003836EF" w:rsidRPr="003836EF" w:rsidRDefault="003836EF" w:rsidP="003836EF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3836EF">
        <w:rPr>
          <w:rFonts w:ascii="Arial" w:eastAsia="Times New Roman" w:hAnsi="Arial"/>
          <w:color w:val="FFFFFF"/>
        </w:rPr>
        <w:t>Answer A</w:t>
      </w:r>
    </w:p>
    <w:p w:rsidR="003836EF" w:rsidRPr="003836EF" w:rsidRDefault="003836EF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Right side of balance sheet states the</w:t>
      </w:r>
    </w:p>
    <w:p w:rsidR="003836EF" w:rsidRPr="003836EF" w:rsidRDefault="003836EF" w:rsidP="00EE0938">
      <w:pPr>
        <w:numPr>
          <w:ilvl w:val="0"/>
          <w:numId w:val="17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appreciated earnings</w:t>
      </w:r>
    </w:p>
    <w:p w:rsidR="003836EF" w:rsidRPr="003836EF" w:rsidRDefault="003836EF" w:rsidP="00EE0938">
      <w:pPr>
        <w:numPr>
          <w:ilvl w:val="0"/>
          <w:numId w:val="17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liabilities</w:t>
      </w:r>
    </w:p>
    <w:p w:rsidR="003836EF" w:rsidRPr="003836EF" w:rsidRDefault="003836EF" w:rsidP="00EE0938">
      <w:pPr>
        <w:numPr>
          <w:ilvl w:val="0"/>
          <w:numId w:val="17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3836EF">
        <w:rPr>
          <w:rFonts w:ascii="Arial" w:eastAsia="Times New Roman" w:hAnsi="Arial"/>
          <w:b/>
          <w:color w:val="000000"/>
        </w:rPr>
        <w:t>assets</w:t>
      </w:r>
    </w:p>
    <w:p w:rsidR="003836EF" w:rsidRPr="003836EF" w:rsidRDefault="003836EF" w:rsidP="00EE0938">
      <w:pPr>
        <w:numPr>
          <w:ilvl w:val="0"/>
          <w:numId w:val="17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3836EF">
        <w:rPr>
          <w:rFonts w:ascii="Arial" w:eastAsia="Times New Roman" w:hAnsi="Arial"/>
          <w:color w:val="000000"/>
        </w:rPr>
        <w:t>stocks earnings</w:t>
      </w:r>
    </w:p>
    <w:p w:rsidR="003836EF" w:rsidRPr="003836EF" w:rsidRDefault="003836EF" w:rsidP="003836EF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3836EF">
        <w:rPr>
          <w:rFonts w:ascii="Arial" w:eastAsia="Times New Roman" w:hAnsi="Arial"/>
          <w:color w:val="FFFFFF"/>
        </w:rPr>
        <w:t>Answer C</w:t>
      </w:r>
    </w:p>
    <w:p w:rsidR="00C2050F" w:rsidRPr="00C2050F" w:rsidRDefault="00C2050F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A company purchases goods but does not pay payments to suppliers immediately and record them as</w:t>
      </w:r>
    </w:p>
    <w:p w:rsidR="00C2050F" w:rsidRPr="00C2050F" w:rsidRDefault="00C2050F" w:rsidP="00EE0938">
      <w:pPr>
        <w:numPr>
          <w:ilvl w:val="0"/>
          <w:numId w:val="18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C2050F">
        <w:rPr>
          <w:rFonts w:ascii="Arial" w:eastAsia="Times New Roman" w:hAnsi="Arial"/>
          <w:b/>
          <w:color w:val="000000"/>
        </w:rPr>
        <w:t>account payable</w:t>
      </w:r>
    </w:p>
    <w:p w:rsidR="00C2050F" w:rsidRPr="00C2050F" w:rsidRDefault="00C2050F" w:rsidP="00EE0938">
      <w:pPr>
        <w:numPr>
          <w:ilvl w:val="0"/>
          <w:numId w:val="1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lastRenderedPageBreak/>
        <w:t>account receivable</w:t>
      </w:r>
    </w:p>
    <w:p w:rsidR="00C2050F" w:rsidRPr="00C2050F" w:rsidRDefault="00C2050F" w:rsidP="00EE0938">
      <w:pPr>
        <w:numPr>
          <w:ilvl w:val="0"/>
          <w:numId w:val="1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current liabilities</w:t>
      </w:r>
    </w:p>
    <w:p w:rsidR="00C2050F" w:rsidRPr="00C2050F" w:rsidRDefault="00C2050F" w:rsidP="00EE0938">
      <w:pPr>
        <w:numPr>
          <w:ilvl w:val="0"/>
          <w:numId w:val="1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accumulated liabilities</w:t>
      </w:r>
    </w:p>
    <w:p w:rsidR="00C2050F" w:rsidRPr="00C2050F" w:rsidRDefault="00C2050F" w:rsidP="00C2050F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C2050F">
        <w:rPr>
          <w:rFonts w:ascii="Arial" w:eastAsia="Times New Roman" w:hAnsi="Arial"/>
          <w:color w:val="FFFFFF"/>
        </w:rPr>
        <w:t>Answer A</w:t>
      </w:r>
    </w:p>
    <w:p w:rsidR="00C2050F" w:rsidRPr="00C2050F" w:rsidRDefault="00C2050F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In balance sheet, sum of retained earnings and common stock are considered as</w:t>
      </w:r>
    </w:p>
    <w:p w:rsidR="00C2050F" w:rsidRPr="00C2050F" w:rsidRDefault="00C2050F" w:rsidP="00EE0938">
      <w:pPr>
        <w:numPr>
          <w:ilvl w:val="0"/>
          <w:numId w:val="1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preferred equity</w:t>
      </w:r>
    </w:p>
    <w:p w:rsidR="00C2050F" w:rsidRPr="00C2050F" w:rsidRDefault="00C2050F" w:rsidP="00EE0938">
      <w:pPr>
        <w:numPr>
          <w:ilvl w:val="0"/>
          <w:numId w:val="1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due equity</w:t>
      </w:r>
    </w:p>
    <w:p w:rsidR="00C2050F" w:rsidRPr="00C2050F" w:rsidRDefault="00C2050F" w:rsidP="00EE0938">
      <w:pPr>
        <w:numPr>
          <w:ilvl w:val="0"/>
          <w:numId w:val="1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common perpetuity</w:t>
      </w:r>
    </w:p>
    <w:p w:rsidR="00C2050F" w:rsidRPr="00C2050F" w:rsidRDefault="00C2050F" w:rsidP="00EE0938">
      <w:pPr>
        <w:numPr>
          <w:ilvl w:val="0"/>
          <w:numId w:val="19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C2050F">
        <w:rPr>
          <w:rFonts w:ascii="Arial" w:eastAsia="Times New Roman" w:hAnsi="Arial"/>
          <w:b/>
          <w:color w:val="000000"/>
        </w:rPr>
        <w:t>common equity</w:t>
      </w:r>
    </w:p>
    <w:p w:rsidR="00C2050F" w:rsidRPr="00C2050F" w:rsidRDefault="00C2050F" w:rsidP="00C2050F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C2050F">
        <w:rPr>
          <w:rFonts w:ascii="Arial" w:eastAsia="Times New Roman" w:hAnsi="Arial"/>
          <w:color w:val="FFFFFF"/>
        </w:rPr>
        <w:t>Answer D</w:t>
      </w:r>
    </w:p>
    <w:p w:rsidR="00C2050F" w:rsidRPr="00C2050F" w:rsidRDefault="00C2050F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Method of inventory recording gives lower cost of goods sold in income statement is classified as</w:t>
      </w:r>
    </w:p>
    <w:p w:rsidR="00C2050F" w:rsidRPr="00C2050F" w:rsidRDefault="00C2050F" w:rsidP="00EE0938">
      <w:pPr>
        <w:numPr>
          <w:ilvl w:val="0"/>
          <w:numId w:val="2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last in first out</w:t>
      </w:r>
    </w:p>
    <w:p w:rsidR="00C2050F" w:rsidRPr="00C2050F" w:rsidRDefault="00C2050F" w:rsidP="00EE0938">
      <w:pPr>
        <w:numPr>
          <w:ilvl w:val="0"/>
          <w:numId w:val="2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last out receivable</w:t>
      </w:r>
    </w:p>
    <w:p w:rsidR="00C2050F" w:rsidRPr="00C2050F" w:rsidRDefault="00C2050F" w:rsidP="00EE0938">
      <w:pPr>
        <w:numPr>
          <w:ilvl w:val="0"/>
          <w:numId w:val="2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First out receivable</w:t>
      </w:r>
    </w:p>
    <w:p w:rsidR="00C2050F" w:rsidRPr="00C2050F" w:rsidRDefault="00C2050F" w:rsidP="00EE0938">
      <w:pPr>
        <w:numPr>
          <w:ilvl w:val="0"/>
          <w:numId w:val="20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C2050F">
        <w:rPr>
          <w:rFonts w:ascii="Arial" w:eastAsia="Times New Roman" w:hAnsi="Arial"/>
          <w:b/>
          <w:color w:val="000000"/>
        </w:rPr>
        <w:t>First in first out</w:t>
      </w:r>
    </w:p>
    <w:p w:rsidR="00C2050F" w:rsidRPr="00C2050F" w:rsidRDefault="00C2050F" w:rsidP="00C2050F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C2050F">
        <w:rPr>
          <w:rFonts w:ascii="Arial" w:eastAsia="Times New Roman" w:hAnsi="Arial"/>
          <w:color w:val="FFFFFF"/>
        </w:rPr>
        <w:t>Answer D</w:t>
      </w:r>
    </w:p>
    <w:p w:rsidR="00C2050F" w:rsidRPr="00C2050F" w:rsidRDefault="00C2050F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Financial securities that can be converted into cash at closing to their book value price are classified as</w:t>
      </w:r>
    </w:p>
    <w:p w:rsidR="00C2050F" w:rsidRPr="00C2050F" w:rsidRDefault="00C2050F" w:rsidP="00EE0938">
      <w:pPr>
        <w:numPr>
          <w:ilvl w:val="0"/>
          <w:numId w:val="2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inventories</w:t>
      </w:r>
    </w:p>
    <w:p w:rsidR="00C2050F" w:rsidRPr="00C2050F" w:rsidRDefault="00C2050F" w:rsidP="00EE0938">
      <w:pPr>
        <w:numPr>
          <w:ilvl w:val="0"/>
          <w:numId w:val="2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short-term investments</w:t>
      </w:r>
    </w:p>
    <w:p w:rsidR="00C2050F" w:rsidRPr="00C2050F" w:rsidRDefault="00C2050F" w:rsidP="00EE0938">
      <w:pPr>
        <w:numPr>
          <w:ilvl w:val="0"/>
          <w:numId w:val="21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C2050F">
        <w:rPr>
          <w:rFonts w:ascii="Arial" w:eastAsia="Times New Roman" w:hAnsi="Arial"/>
          <w:b/>
          <w:color w:val="000000"/>
        </w:rPr>
        <w:t>cash equivalents</w:t>
      </w:r>
    </w:p>
    <w:p w:rsidR="00C2050F" w:rsidRPr="00C2050F" w:rsidRDefault="00C2050F" w:rsidP="00EE0938">
      <w:pPr>
        <w:numPr>
          <w:ilvl w:val="0"/>
          <w:numId w:val="2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long-term investments</w:t>
      </w:r>
    </w:p>
    <w:p w:rsidR="00C2050F" w:rsidRPr="00C2050F" w:rsidRDefault="00C2050F" w:rsidP="00C2050F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C2050F">
        <w:rPr>
          <w:rFonts w:ascii="Arial" w:eastAsia="Times New Roman" w:hAnsi="Arial"/>
          <w:color w:val="FFFFFF"/>
        </w:rPr>
        <w:t>Answer C</w:t>
      </w:r>
    </w:p>
    <w:p w:rsidR="00C2050F" w:rsidRPr="00C2050F" w:rsidRDefault="00C2050F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Earnings that are not paid as dividends to stockholders and have cumulative amount are classified as</w:t>
      </w:r>
    </w:p>
    <w:p w:rsidR="00C2050F" w:rsidRPr="00C2050F" w:rsidRDefault="00C2050F" w:rsidP="00EE0938">
      <w:pPr>
        <w:numPr>
          <w:ilvl w:val="0"/>
          <w:numId w:val="2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non-paid earnings</w:t>
      </w:r>
    </w:p>
    <w:p w:rsidR="00C2050F" w:rsidRPr="00C2050F" w:rsidRDefault="00C2050F" w:rsidP="00EE0938">
      <w:pPr>
        <w:numPr>
          <w:ilvl w:val="0"/>
          <w:numId w:val="2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common earnings</w:t>
      </w:r>
    </w:p>
    <w:p w:rsidR="00C2050F" w:rsidRPr="00C2050F" w:rsidRDefault="00C2050F" w:rsidP="00EE0938">
      <w:pPr>
        <w:numPr>
          <w:ilvl w:val="0"/>
          <w:numId w:val="22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C2050F">
        <w:rPr>
          <w:rFonts w:ascii="Arial" w:eastAsia="Times New Roman" w:hAnsi="Arial"/>
          <w:b/>
          <w:color w:val="000000"/>
        </w:rPr>
        <w:t>retained earnings</w:t>
      </w:r>
    </w:p>
    <w:p w:rsidR="00C2050F" w:rsidRDefault="00C2050F" w:rsidP="00EE0938">
      <w:pPr>
        <w:numPr>
          <w:ilvl w:val="0"/>
          <w:numId w:val="2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2050F">
        <w:rPr>
          <w:rFonts w:ascii="Arial" w:eastAsia="Times New Roman" w:hAnsi="Arial"/>
          <w:color w:val="000000"/>
        </w:rPr>
        <w:t>preferred earnings</w:t>
      </w:r>
    </w:p>
    <w:p w:rsidR="000A7C27" w:rsidRPr="000A7C27" w:rsidRDefault="000A7C27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An annual interest payment divided by current price of bond is considered as</w:t>
      </w:r>
    </w:p>
    <w:p w:rsidR="000A7C27" w:rsidRPr="000A7C27" w:rsidRDefault="000A7C27" w:rsidP="00EE0938">
      <w:pPr>
        <w:numPr>
          <w:ilvl w:val="0"/>
          <w:numId w:val="23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0A7C27">
        <w:rPr>
          <w:rFonts w:ascii="Arial" w:eastAsia="Times New Roman" w:hAnsi="Arial"/>
          <w:b/>
          <w:color w:val="000000"/>
        </w:rPr>
        <w:t>current yield</w:t>
      </w:r>
    </w:p>
    <w:p w:rsidR="000A7C27" w:rsidRPr="000A7C27" w:rsidRDefault="000A7C27" w:rsidP="00EE0938">
      <w:pPr>
        <w:numPr>
          <w:ilvl w:val="0"/>
          <w:numId w:val="23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maturity yield</w:t>
      </w:r>
    </w:p>
    <w:p w:rsidR="000A7C27" w:rsidRPr="000A7C27" w:rsidRDefault="000A7C27" w:rsidP="00EE0938">
      <w:pPr>
        <w:numPr>
          <w:ilvl w:val="0"/>
          <w:numId w:val="23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return yield</w:t>
      </w:r>
    </w:p>
    <w:p w:rsidR="000A7C27" w:rsidRPr="000A7C27" w:rsidRDefault="000A7C27" w:rsidP="00EE0938">
      <w:pPr>
        <w:numPr>
          <w:ilvl w:val="0"/>
          <w:numId w:val="23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earning yield</w:t>
      </w:r>
    </w:p>
    <w:p w:rsidR="000A7C27" w:rsidRPr="000A7C27" w:rsidRDefault="000A7C27" w:rsidP="000A7C27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0A7C27">
        <w:rPr>
          <w:rFonts w:ascii="Arial" w:eastAsia="Times New Roman" w:hAnsi="Arial"/>
          <w:color w:val="FFFFFF"/>
        </w:rPr>
        <w:lastRenderedPageBreak/>
        <w:t>Answer A</w:t>
      </w:r>
    </w:p>
    <w:p w:rsidR="000A7C27" w:rsidRPr="000A7C27" w:rsidRDefault="000A7C27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Price of an outstanding bond increases when market rate</w:t>
      </w:r>
    </w:p>
    <w:p w:rsidR="000A7C27" w:rsidRPr="000A7C27" w:rsidRDefault="000A7C27" w:rsidP="00EE0938">
      <w:pPr>
        <w:numPr>
          <w:ilvl w:val="0"/>
          <w:numId w:val="24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never changes</w:t>
      </w:r>
    </w:p>
    <w:p w:rsidR="000A7C27" w:rsidRPr="000A7C27" w:rsidRDefault="000A7C27" w:rsidP="00EE0938">
      <w:pPr>
        <w:numPr>
          <w:ilvl w:val="0"/>
          <w:numId w:val="24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increases</w:t>
      </w:r>
    </w:p>
    <w:p w:rsidR="000A7C27" w:rsidRPr="000A7C27" w:rsidRDefault="000A7C27" w:rsidP="00EE0938">
      <w:pPr>
        <w:numPr>
          <w:ilvl w:val="0"/>
          <w:numId w:val="24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0A7C27">
        <w:rPr>
          <w:rFonts w:ascii="Arial" w:eastAsia="Times New Roman" w:hAnsi="Arial"/>
          <w:b/>
          <w:color w:val="000000"/>
        </w:rPr>
        <w:t>decreases</w:t>
      </w:r>
    </w:p>
    <w:p w:rsidR="000A7C27" w:rsidRPr="000A7C27" w:rsidRDefault="000A7C27" w:rsidP="00EE0938">
      <w:pPr>
        <w:numPr>
          <w:ilvl w:val="0"/>
          <w:numId w:val="24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earned</w:t>
      </w:r>
    </w:p>
    <w:p w:rsidR="000A7C27" w:rsidRPr="000A7C27" w:rsidRDefault="000A7C27" w:rsidP="000A7C27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0A7C27">
        <w:rPr>
          <w:rFonts w:ascii="Arial" w:eastAsia="Times New Roman" w:hAnsi="Arial"/>
          <w:color w:val="FFFFFF"/>
        </w:rPr>
        <w:t>Answer C</w:t>
      </w:r>
    </w:p>
    <w:p w:rsidR="000A7C27" w:rsidRPr="000A7C27" w:rsidRDefault="000A7C27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When price of bond is calculated below its par value, it is classified as</w:t>
      </w:r>
    </w:p>
    <w:p w:rsidR="000A7C27" w:rsidRPr="000A7C27" w:rsidRDefault="000A7C27" w:rsidP="00EE0938">
      <w:pPr>
        <w:numPr>
          <w:ilvl w:val="0"/>
          <w:numId w:val="25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classified bond</w:t>
      </w:r>
    </w:p>
    <w:p w:rsidR="000A7C27" w:rsidRPr="000A7C27" w:rsidRDefault="000A7C27" w:rsidP="00EE0938">
      <w:pPr>
        <w:numPr>
          <w:ilvl w:val="0"/>
          <w:numId w:val="25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0A7C27">
        <w:rPr>
          <w:rFonts w:ascii="Arial" w:eastAsia="Times New Roman" w:hAnsi="Arial"/>
          <w:b/>
          <w:color w:val="000000"/>
        </w:rPr>
        <w:t>discount bond</w:t>
      </w:r>
    </w:p>
    <w:p w:rsidR="000A7C27" w:rsidRPr="000A7C27" w:rsidRDefault="000A7C27" w:rsidP="00EE0938">
      <w:pPr>
        <w:numPr>
          <w:ilvl w:val="0"/>
          <w:numId w:val="25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compound bond</w:t>
      </w:r>
    </w:p>
    <w:p w:rsidR="000A7C27" w:rsidRPr="000A7C27" w:rsidRDefault="000A7C27" w:rsidP="00EE0938">
      <w:pPr>
        <w:numPr>
          <w:ilvl w:val="0"/>
          <w:numId w:val="25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consideration earning</w:t>
      </w:r>
    </w:p>
    <w:p w:rsidR="000A7C27" w:rsidRPr="000A7C27" w:rsidRDefault="000A7C27" w:rsidP="000A7C27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0A7C27">
        <w:rPr>
          <w:rFonts w:ascii="Arial" w:eastAsia="Times New Roman" w:hAnsi="Arial"/>
          <w:color w:val="FFFFFF"/>
        </w:rPr>
        <w:t>Answer B</w:t>
      </w:r>
    </w:p>
    <w:p w:rsidR="000A7C27" w:rsidRPr="000A7C27" w:rsidRDefault="000A7C27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Required rate of return in calculating bond's cash flow is also classified as</w:t>
      </w:r>
    </w:p>
    <w:p w:rsidR="000A7C27" w:rsidRPr="000A7C27" w:rsidRDefault="000A7C27" w:rsidP="00EE0938">
      <w:pPr>
        <w:numPr>
          <w:ilvl w:val="0"/>
          <w:numId w:val="26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going rate of return</w:t>
      </w:r>
    </w:p>
    <w:p w:rsidR="000A7C27" w:rsidRPr="000A7C27" w:rsidRDefault="000A7C27" w:rsidP="00EE0938">
      <w:pPr>
        <w:numPr>
          <w:ilvl w:val="0"/>
          <w:numId w:val="26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yield</w:t>
      </w:r>
    </w:p>
    <w:p w:rsidR="000A7C27" w:rsidRPr="000A7C27" w:rsidRDefault="000A7C27" w:rsidP="00EE0938">
      <w:pPr>
        <w:numPr>
          <w:ilvl w:val="0"/>
          <w:numId w:val="26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earning rate</w:t>
      </w:r>
    </w:p>
    <w:p w:rsidR="000A7C27" w:rsidRPr="000A7C27" w:rsidRDefault="000A7C27" w:rsidP="00EE0938">
      <w:pPr>
        <w:numPr>
          <w:ilvl w:val="0"/>
          <w:numId w:val="26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0A7C27">
        <w:rPr>
          <w:rFonts w:ascii="Arial" w:eastAsia="Times New Roman" w:hAnsi="Arial"/>
          <w:b/>
          <w:color w:val="000000"/>
        </w:rPr>
        <w:t>Both A and B</w:t>
      </w:r>
    </w:p>
    <w:p w:rsidR="000A7C27" w:rsidRPr="000A7C27" w:rsidRDefault="000A7C27" w:rsidP="000A7C27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0A7C27">
        <w:rPr>
          <w:rFonts w:ascii="Arial" w:eastAsia="Times New Roman" w:hAnsi="Arial"/>
          <w:color w:val="FFFFFF"/>
        </w:rPr>
        <w:t>Answer D</w:t>
      </w:r>
    </w:p>
    <w:p w:rsidR="000A7C27" w:rsidRPr="000A7C27" w:rsidRDefault="000A7C27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An interest rate which is used in calculation of cash flows of bonds is called</w:t>
      </w:r>
    </w:p>
    <w:p w:rsidR="000A7C27" w:rsidRPr="000A7C27" w:rsidRDefault="000A7C27" w:rsidP="00EE0938">
      <w:pPr>
        <w:numPr>
          <w:ilvl w:val="0"/>
          <w:numId w:val="27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required rate of redemption</w:t>
      </w:r>
    </w:p>
    <w:p w:rsidR="000A7C27" w:rsidRPr="000A7C27" w:rsidRDefault="000A7C27" w:rsidP="00EE0938">
      <w:pPr>
        <w:numPr>
          <w:ilvl w:val="0"/>
          <w:numId w:val="27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required rate of earning</w:t>
      </w:r>
    </w:p>
    <w:p w:rsidR="000A7C27" w:rsidRPr="000A7C27" w:rsidRDefault="000A7C27" w:rsidP="00EE0938">
      <w:pPr>
        <w:numPr>
          <w:ilvl w:val="0"/>
          <w:numId w:val="27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0A7C27">
        <w:rPr>
          <w:rFonts w:ascii="Arial" w:eastAsia="Times New Roman" w:hAnsi="Arial"/>
          <w:b/>
          <w:color w:val="000000"/>
        </w:rPr>
        <w:t>required rate of return</w:t>
      </w:r>
    </w:p>
    <w:p w:rsidR="000A7C27" w:rsidRDefault="000A7C27" w:rsidP="00EE0938">
      <w:pPr>
        <w:numPr>
          <w:ilvl w:val="0"/>
          <w:numId w:val="27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A7C27">
        <w:rPr>
          <w:rFonts w:ascii="Arial" w:eastAsia="Times New Roman" w:hAnsi="Arial"/>
          <w:color w:val="000000"/>
        </w:rPr>
        <w:t>required option</w:t>
      </w:r>
    </w:p>
    <w:p w:rsidR="004A55FC" w:rsidRPr="004A55FC" w:rsidRDefault="004A55FC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A risk associated with project and way considered by well diversified stockholder is classified as</w:t>
      </w:r>
    </w:p>
    <w:p w:rsidR="004A55FC" w:rsidRPr="004A55FC" w:rsidRDefault="004A55FC" w:rsidP="00EE0938">
      <w:pPr>
        <w:numPr>
          <w:ilvl w:val="0"/>
          <w:numId w:val="2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expected risk</w:t>
      </w:r>
    </w:p>
    <w:p w:rsidR="004A55FC" w:rsidRPr="004A55FC" w:rsidRDefault="004A55FC" w:rsidP="00EE0938">
      <w:pPr>
        <w:numPr>
          <w:ilvl w:val="0"/>
          <w:numId w:val="28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4A55FC">
        <w:rPr>
          <w:rFonts w:ascii="Arial" w:eastAsia="Times New Roman" w:hAnsi="Arial"/>
          <w:b/>
          <w:color w:val="000000"/>
        </w:rPr>
        <w:t>beta risk</w:t>
      </w:r>
    </w:p>
    <w:p w:rsidR="004A55FC" w:rsidRPr="004A55FC" w:rsidRDefault="004A55FC" w:rsidP="00EE0938">
      <w:pPr>
        <w:numPr>
          <w:ilvl w:val="0"/>
          <w:numId w:val="2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industry risk</w:t>
      </w:r>
    </w:p>
    <w:p w:rsidR="004A55FC" w:rsidRPr="004A55FC" w:rsidRDefault="004A55FC" w:rsidP="00EE0938">
      <w:pPr>
        <w:numPr>
          <w:ilvl w:val="0"/>
          <w:numId w:val="2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returning risk</w:t>
      </w:r>
    </w:p>
    <w:p w:rsidR="004A55FC" w:rsidRPr="004A55FC" w:rsidRDefault="004A55FC" w:rsidP="004A55FC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4A55FC">
        <w:rPr>
          <w:rFonts w:ascii="Arial" w:eastAsia="Times New Roman" w:hAnsi="Arial"/>
          <w:color w:val="FFFFFF"/>
        </w:rPr>
        <w:t>Answer B</w:t>
      </w:r>
    </w:p>
    <w:p w:rsidR="004A55FC" w:rsidRPr="004A55FC" w:rsidRDefault="004A55FC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If future return on common stock is 14% and rate on T-bonds is 5% then current market risk premium will be</w:t>
      </w:r>
    </w:p>
    <w:p w:rsidR="004A55FC" w:rsidRPr="004A55FC" w:rsidRDefault="004A55FC" w:rsidP="00EE0938">
      <w:pPr>
        <w:numPr>
          <w:ilvl w:val="0"/>
          <w:numId w:val="2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19%</w:t>
      </w:r>
    </w:p>
    <w:p w:rsidR="004A55FC" w:rsidRPr="004A55FC" w:rsidRDefault="004A55FC" w:rsidP="00EE0938">
      <w:pPr>
        <w:numPr>
          <w:ilvl w:val="0"/>
          <w:numId w:val="29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4A55FC">
        <w:rPr>
          <w:rFonts w:ascii="Arial" w:eastAsia="Times New Roman" w:hAnsi="Arial"/>
          <w:b/>
          <w:color w:val="000000"/>
        </w:rPr>
        <w:lastRenderedPageBreak/>
        <w:t>9%</w:t>
      </w:r>
    </w:p>
    <w:p w:rsidR="004A55FC" w:rsidRPr="004A55FC" w:rsidRDefault="004A55FC" w:rsidP="00EE0938">
      <w:pPr>
        <w:numPr>
          <w:ilvl w:val="0"/>
          <w:numId w:val="2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$9</w:t>
      </w:r>
    </w:p>
    <w:p w:rsidR="004A55FC" w:rsidRPr="004A55FC" w:rsidRDefault="004A55FC" w:rsidP="00EE0938">
      <w:pPr>
        <w:numPr>
          <w:ilvl w:val="0"/>
          <w:numId w:val="2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$19</w:t>
      </w:r>
    </w:p>
    <w:p w:rsidR="004A55FC" w:rsidRPr="004A55FC" w:rsidRDefault="004A55FC" w:rsidP="004A55FC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4A55FC">
        <w:rPr>
          <w:rFonts w:ascii="Arial" w:eastAsia="Times New Roman" w:hAnsi="Arial"/>
          <w:color w:val="FFFFFF"/>
        </w:rPr>
        <w:t>Answer B</w:t>
      </w:r>
    </w:p>
    <w:p w:rsidR="004A55FC" w:rsidRPr="004A55FC" w:rsidRDefault="004A55FC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Method in which company finds other companies considered in same line of business to evaluate divisions is classified as</w:t>
      </w:r>
    </w:p>
    <w:p w:rsidR="004A55FC" w:rsidRPr="004A55FC" w:rsidRDefault="004A55FC" w:rsidP="00EE0938">
      <w:pPr>
        <w:numPr>
          <w:ilvl w:val="0"/>
          <w:numId w:val="30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4A55FC">
        <w:rPr>
          <w:rFonts w:ascii="Arial" w:eastAsia="Times New Roman" w:hAnsi="Arial"/>
          <w:b/>
          <w:color w:val="000000"/>
        </w:rPr>
        <w:t>pure play method</w:t>
      </w:r>
    </w:p>
    <w:p w:rsidR="004A55FC" w:rsidRPr="004A55FC" w:rsidRDefault="004A55FC" w:rsidP="00EE0938">
      <w:pPr>
        <w:numPr>
          <w:ilvl w:val="0"/>
          <w:numId w:val="3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same play method</w:t>
      </w:r>
    </w:p>
    <w:p w:rsidR="004A55FC" w:rsidRPr="004A55FC" w:rsidRDefault="004A55FC" w:rsidP="00EE0938">
      <w:pPr>
        <w:numPr>
          <w:ilvl w:val="0"/>
          <w:numId w:val="3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division line method</w:t>
      </w:r>
    </w:p>
    <w:p w:rsidR="004A55FC" w:rsidRPr="004A55FC" w:rsidRDefault="004A55FC" w:rsidP="00EE0938">
      <w:pPr>
        <w:numPr>
          <w:ilvl w:val="0"/>
          <w:numId w:val="3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single product method</w:t>
      </w:r>
    </w:p>
    <w:p w:rsidR="004A55FC" w:rsidRPr="004A55FC" w:rsidRDefault="004A55FC" w:rsidP="004A55FC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4A55FC">
        <w:rPr>
          <w:rFonts w:ascii="Arial" w:eastAsia="Times New Roman" w:hAnsi="Arial"/>
          <w:color w:val="FFFFFF"/>
        </w:rPr>
        <w:t>Answer A</w:t>
      </w:r>
    </w:p>
    <w:p w:rsidR="004A55FC" w:rsidRPr="004A55FC" w:rsidRDefault="004A55FC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If future return on common stock is 19% and rate on T-bonds is 11% then current market risk premium will be</w:t>
      </w:r>
    </w:p>
    <w:p w:rsidR="004A55FC" w:rsidRPr="004A55FC" w:rsidRDefault="004A55FC" w:rsidP="00EE0938">
      <w:pPr>
        <w:numPr>
          <w:ilvl w:val="0"/>
          <w:numId w:val="3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$30</w:t>
      </w:r>
    </w:p>
    <w:p w:rsidR="004A55FC" w:rsidRPr="004A55FC" w:rsidRDefault="004A55FC" w:rsidP="00EE0938">
      <w:pPr>
        <w:numPr>
          <w:ilvl w:val="0"/>
          <w:numId w:val="3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30%</w:t>
      </w:r>
    </w:p>
    <w:p w:rsidR="004A55FC" w:rsidRPr="004A55FC" w:rsidRDefault="004A55FC" w:rsidP="00EE0938">
      <w:pPr>
        <w:numPr>
          <w:ilvl w:val="0"/>
          <w:numId w:val="31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4A55FC">
        <w:rPr>
          <w:rFonts w:ascii="Arial" w:eastAsia="Times New Roman" w:hAnsi="Arial"/>
          <w:b/>
          <w:color w:val="000000"/>
        </w:rPr>
        <w:t>8%</w:t>
      </w:r>
    </w:p>
    <w:p w:rsidR="004A55FC" w:rsidRPr="004A55FC" w:rsidRDefault="004A55FC" w:rsidP="00EE0938">
      <w:pPr>
        <w:numPr>
          <w:ilvl w:val="0"/>
          <w:numId w:val="3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$8</w:t>
      </w:r>
    </w:p>
    <w:p w:rsidR="004A55FC" w:rsidRPr="004A55FC" w:rsidRDefault="004A55FC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In weighted average cost of capital, cost of capital which is risk adjusted and developed for each category of</w:t>
      </w:r>
    </w:p>
    <w:p w:rsidR="004A55FC" w:rsidRPr="004A55FC" w:rsidRDefault="004A55FC" w:rsidP="00EE0938">
      <w:pPr>
        <w:numPr>
          <w:ilvl w:val="0"/>
          <w:numId w:val="3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long-term projects</w:t>
      </w:r>
    </w:p>
    <w:p w:rsidR="004A55FC" w:rsidRPr="004A55FC" w:rsidRDefault="004A55FC" w:rsidP="00EE0938">
      <w:pPr>
        <w:numPr>
          <w:ilvl w:val="0"/>
          <w:numId w:val="32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4A55FC">
        <w:rPr>
          <w:rFonts w:ascii="Arial" w:eastAsia="Times New Roman" w:hAnsi="Arial"/>
          <w:b/>
          <w:color w:val="000000"/>
        </w:rPr>
        <w:t>industry [industrial] projects</w:t>
      </w:r>
    </w:p>
    <w:p w:rsidR="004A55FC" w:rsidRPr="004A55FC" w:rsidRDefault="004A55FC" w:rsidP="00EE0938">
      <w:pPr>
        <w:numPr>
          <w:ilvl w:val="0"/>
          <w:numId w:val="3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divisional projects</w:t>
      </w:r>
    </w:p>
    <w:p w:rsidR="004A55FC" w:rsidRPr="004A55FC" w:rsidRDefault="004A55FC" w:rsidP="00EE0938">
      <w:pPr>
        <w:numPr>
          <w:ilvl w:val="0"/>
          <w:numId w:val="3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4A55FC">
        <w:rPr>
          <w:rFonts w:ascii="Arial" w:eastAsia="Times New Roman" w:hAnsi="Arial"/>
          <w:color w:val="000000"/>
        </w:rPr>
        <w:t>short-term projects</w:t>
      </w:r>
    </w:p>
    <w:p w:rsidR="004A55FC" w:rsidRPr="004A55FC" w:rsidRDefault="004A55FC" w:rsidP="004A55FC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4A55FC">
        <w:rPr>
          <w:rFonts w:ascii="Arial" w:eastAsia="Times New Roman" w:hAnsi="Arial"/>
          <w:color w:val="FFFFFF"/>
        </w:rPr>
        <w:t>Answer B</w:t>
      </w:r>
    </w:p>
    <w:p w:rsidR="00B554D0" w:rsidRPr="00B554D0" w:rsidRDefault="00B554D0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In cash flow estimation and risk analysis, real rate will be equal to nominal rate if there is</w:t>
      </w:r>
    </w:p>
    <w:p w:rsidR="00B554D0" w:rsidRPr="00B554D0" w:rsidRDefault="00B554D0" w:rsidP="00EE0938">
      <w:pPr>
        <w:numPr>
          <w:ilvl w:val="0"/>
          <w:numId w:val="33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B554D0">
        <w:rPr>
          <w:rFonts w:ascii="Arial" w:eastAsia="Times New Roman" w:hAnsi="Arial"/>
          <w:b/>
          <w:color w:val="000000"/>
        </w:rPr>
        <w:t>no inflation</w:t>
      </w:r>
    </w:p>
    <w:p w:rsidR="00B554D0" w:rsidRPr="00B554D0" w:rsidRDefault="00B554D0" w:rsidP="00EE0938">
      <w:pPr>
        <w:numPr>
          <w:ilvl w:val="0"/>
          <w:numId w:val="33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high inflation</w:t>
      </w:r>
    </w:p>
    <w:p w:rsidR="00B554D0" w:rsidRPr="00B554D0" w:rsidRDefault="00B554D0" w:rsidP="00EE0938">
      <w:pPr>
        <w:numPr>
          <w:ilvl w:val="0"/>
          <w:numId w:val="33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no transactions</w:t>
      </w:r>
    </w:p>
    <w:p w:rsidR="00B554D0" w:rsidRPr="00B554D0" w:rsidRDefault="00B554D0" w:rsidP="00EE0938">
      <w:pPr>
        <w:numPr>
          <w:ilvl w:val="0"/>
          <w:numId w:val="33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no acceleration</w:t>
      </w:r>
    </w:p>
    <w:p w:rsidR="00B554D0" w:rsidRPr="00B554D0" w:rsidRDefault="00B554D0" w:rsidP="00B554D0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B554D0">
        <w:rPr>
          <w:rFonts w:ascii="Arial" w:eastAsia="Times New Roman" w:hAnsi="Arial"/>
          <w:color w:val="FFFFFF"/>
        </w:rPr>
        <w:t>Answer A</w:t>
      </w:r>
    </w:p>
    <w:p w:rsidR="00B554D0" w:rsidRPr="00B554D0" w:rsidRDefault="00B554D0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Real interest rate and real cash flows do not include</w:t>
      </w:r>
    </w:p>
    <w:p w:rsidR="00B554D0" w:rsidRPr="00B554D0" w:rsidRDefault="00B554D0" w:rsidP="00EE0938">
      <w:pPr>
        <w:numPr>
          <w:ilvl w:val="0"/>
          <w:numId w:val="34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equity effects</w:t>
      </w:r>
    </w:p>
    <w:p w:rsidR="00B554D0" w:rsidRPr="00B554D0" w:rsidRDefault="00B554D0" w:rsidP="00EE0938">
      <w:pPr>
        <w:numPr>
          <w:ilvl w:val="0"/>
          <w:numId w:val="34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debt effects</w:t>
      </w:r>
    </w:p>
    <w:p w:rsidR="00B554D0" w:rsidRPr="00B554D0" w:rsidRDefault="00B554D0" w:rsidP="00EE0938">
      <w:pPr>
        <w:numPr>
          <w:ilvl w:val="0"/>
          <w:numId w:val="34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B554D0">
        <w:rPr>
          <w:rFonts w:ascii="Arial" w:eastAsia="Times New Roman" w:hAnsi="Arial"/>
          <w:b/>
          <w:color w:val="000000"/>
        </w:rPr>
        <w:t>inflation effects</w:t>
      </w:r>
    </w:p>
    <w:p w:rsidR="00B554D0" w:rsidRPr="00B554D0" w:rsidRDefault="00B554D0" w:rsidP="00EE0938">
      <w:pPr>
        <w:numPr>
          <w:ilvl w:val="0"/>
          <w:numId w:val="34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opportunity effects</w:t>
      </w:r>
    </w:p>
    <w:p w:rsidR="00B554D0" w:rsidRPr="00B554D0" w:rsidRDefault="00B554D0" w:rsidP="00B554D0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B554D0">
        <w:rPr>
          <w:rFonts w:ascii="Arial" w:eastAsia="Times New Roman" w:hAnsi="Arial"/>
          <w:color w:val="FFFFFF"/>
        </w:rPr>
        <w:lastRenderedPageBreak/>
        <w:t>Answer C</w:t>
      </w:r>
    </w:p>
    <w:p w:rsidR="00B554D0" w:rsidRPr="00B554D0" w:rsidRDefault="00B554D0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Cash outflows are costs of project and are represented by</w:t>
      </w:r>
    </w:p>
    <w:p w:rsidR="00B554D0" w:rsidRPr="00B554D0" w:rsidRDefault="00B554D0" w:rsidP="00EE0938">
      <w:pPr>
        <w:numPr>
          <w:ilvl w:val="0"/>
          <w:numId w:val="35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B554D0">
        <w:rPr>
          <w:rFonts w:ascii="Arial" w:eastAsia="Times New Roman" w:hAnsi="Arial"/>
          <w:b/>
          <w:color w:val="000000"/>
        </w:rPr>
        <w:t>negative numbers</w:t>
      </w:r>
    </w:p>
    <w:p w:rsidR="00B554D0" w:rsidRPr="00B554D0" w:rsidRDefault="00B554D0" w:rsidP="00EE0938">
      <w:pPr>
        <w:numPr>
          <w:ilvl w:val="0"/>
          <w:numId w:val="35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positive numbers</w:t>
      </w:r>
    </w:p>
    <w:p w:rsidR="00B554D0" w:rsidRPr="00B554D0" w:rsidRDefault="00B554D0" w:rsidP="00EE0938">
      <w:pPr>
        <w:numPr>
          <w:ilvl w:val="0"/>
          <w:numId w:val="35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hurdle number</w:t>
      </w:r>
    </w:p>
    <w:p w:rsidR="00B554D0" w:rsidRPr="00B554D0" w:rsidRDefault="00B554D0" w:rsidP="00EE0938">
      <w:pPr>
        <w:numPr>
          <w:ilvl w:val="0"/>
          <w:numId w:val="35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relative number</w:t>
      </w:r>
    </w:p>
    <w:p w:rsidR="00B554D0" w:rsidRPr="00B554D0" w:rsidRDefault="00B554D0" w:rsidP="00B554D0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B554D0">
        <w:rPr>
          <w:rFonts w:ascii="Arial" w:eastAsia="Times New Roman" w:hAnsi="Arial"/>
          <w:color w:val="FFFFFF"/>
        </w:rPr>
        <w:t>Answer A</w:t>
      </w:r>
    </w:p>
    <w:p w:rsidR="00B554D0" w:rsidRPr="00B554D0" w:rsidRDefault="00B554D0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In estimating value of cash flows, compounded future value is classified as its</w:t>
      </w:r>
    </w:p>
    <w:p w:rsidR="00B554D0" w:rsidRPr="00B554D0" w:rsidRDefault="00B554D0" w:rsidP="00EE0938">
      <w:pPr>
        <w:numPr>
          <w:ilvl w:val="0"/>
          <w:numId w:val="36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B554D0">
        <w:rPr>
          <w:rFonts w:ascii="Arial" w:eastAsia="Times New Roman" w:hAnsi="Arial"/>
          <w:b/>
          <w:color w:val="000000"/>
        </w:rPr>
        <w:t>terminal value</w:t>
      </w:r>
    </w:p>
    <w:p w:rsidR="00B554D0" w:rsidRPr="00B554D0" w:rsidRDefault="00B554D0" w:rsidP="00EE0938">
      <w:pPr>
        <w:numPr>
          <w:ilvl w:val="0"/>
          <w:numId w:val="36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existed value</w:t>
      </w:r>
    </w:p>
    <w:p w:rsidR="00B554D0" w:rsidRPr="00B554D0" w:rsidRDefault="00B554D0" w:rsidP="00EE0938">
      <w:pPr>
        <w:numPr>
          <w:ilvl w:val="0"/>
          <w:numId w:val="36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quit value</w:t>
      </w:r>
    </w:p>
    <w:p w:rsidR="00B554D0" w:rsidRPr="00B554D0" w:rsidRDefault="00B554D0" w:rsidP="00EE0938">
      <w:pPr>
        <w:numPr>
          <w:ilvl w:val="0"/>
          <w:numId w:val="36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relative value</w:t>
      </w:r>
    </w:p>
    <w:p w:rsidR="00B554D0" w:rsidRPr="00B554D0" w:rsidRDefault="00B554D0" w:rsidP="00B554D0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B554D0">
        <w:rPr>
          <w:rFonts w:ascii="Arial" w:eastAsia="Times New Roman" w:hAnsi="Arial"/>
          <w:color w:val="FFFFFF"/>
        </w:rPr>
        <w:t>Answer A</w:t>
      </w:r>
    </w:p>
    <w:p w:rsidR="00B554D0" w:rsidRPr="00B554D0" w:rsidRDefault="00B554D0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Cash inflows are revenues of project and are represented by</w:t>
      </w:r>
    </w:p>
    <w:p w:rsidR="00B554D0" w:rsidRPr="00B554D0" w:rsidRDefault="00B554D0" w:rsidP="00EE0938">
      <w:pPr>
        <w:numPr>
          <w:ilvl w:val="0"/>
          <w:numId w:val="37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hurdle number</w:t>
      </w:r>
    </w:p>
    <w:p w:rsidR="00B554D0" w:rsidRPr="00B554D0" w:rsidRDefault="00B554D0" w:rsidP="00EE0938">
      <w:pPr>
        <w:numPr>
          <w:ilvl w:val="0"/>
          <w:numId w:val="37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relative number</w:t>
      </w:r>
    </w:p>
    <w:p w:rsidR="00B554D0" w:rsidRPr="00B554D0" w:rsidRDefault="00B554D0" w:rsidP="00EE0938">
      <w:pPr>
        <w:numPr>
          <w:ilvl w:val="0"/>
          <w:numId w:val="37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negative numbers</w:t>
      </w:r>
    </w:p>
    <w:p w:rsidR="00B554D0" w:rsidRDefault="00B554D0" w:rsidP="00EE0938">
      <w:pPr>
        <w:numPr>
          <w:ilvl w:val="0"/>
          <w:numId w:val="37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B554D0">
        <w:rPr>
          <w:rFonts w:ascii="Arial" w:eastAsia="Times New Roman" w:hAnsi="Arial"/>
          <w:b/>
          <w:color w:val="000000"/>
        </w:rPr>
        <w:t>positive numbers</w:t>
      </w:r>
    </w:p>
    <w:p w:rsidR="00B554D0" w:rsidRPr="00B554D0" w:rsidRDefault="00B554D0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Variability for expected returns for projects is classified as</w:t>
      </w:r>
    </w:p>
    <w:p w:rsidR="00B554D0" w:rsidRPr="00B554D0" w:rsidRDefault="00B554D0" w:rsidP="00EE0938">
      <w:pPr>
        <w:numPr>
          <w:ilvl w:val="0"/>
          <w:numId w:val="3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expected risk</w:t>
      </w:r>
    </w:p>
    <w:p w:rsidR="00B554D0" w:rsidRPr="00B554D0" w:rsidRDefault="00B554D0" w:rsidP="00EE0938">
      <w:pPr>
        <w:numPr>
          <w:ilvl w:val="0"/>
          <w:numId w:val="38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B554D0">
        <w:rPr>
          <w:rFonts w:ascii="Arial" w:eastAsia="Times New Roman" w:hAnsi="Arial"/>
          <w:b/>
          <w:color w:val="000000"/>
        </w:rPr>
        <w:t>stand-alone risk</w:t>
      </w:r>
    </w:p>
    <w:p w:rsidR="00B554D0" w:rsidRPr="00B554D0" w:rsidRDefault="00B554D0" w:rsidP="00EE0938">
      <w:pPr>
        <w:numPr>
          <w:ilvl w:val="0"/>
          <w:numId w:val="3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variable risk</w:t>
      </w:r>
    </w:p>
    <w:p w:rsidR="00B554D0" w:rsidRPr="00B554D0" w:rsidRDefault="00B554D0" w:rsidP="00EE0938">
      <w:pPr>
        <w:numPr>
          <w:ilvl w:val="0"/>
          <w:numId w:val="3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returning risk</w:t>
      </w:r>
    </w:p>
    <w:p w:rsidR="00B554D0" w:rsidRPr="00B554D0" w:rsidRDefault="00B554D0" w:rsidP="00B554D0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B554D0">
        <w:rPr>
          <w:rFonts w:ascii="Arial" w:eastAsia="Times New Roman" w:hAnsi="Arial"/>
          <w:color w:val="FFFFFF"/>
        </w:rPr>
        <w:t>Answer B</w:t>
      </w:r>
    </w:p>
    <w:p w:rsidR="00B554D0" w:rsidRPr="00B554D0" w:rsidRDefault="00B554D0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In weighted average capital, capital structure weights estimation does not rely on value of</w:t>
      </w:r>
    </w:p>
    <w:p w:rsidR="00B554D0" w:rsidRPr="00B554D0" w:rsidRDefault="00B554D0" w:rsidP="00EE0938">
      <w:pPr>
        <w:numPr>
          <w:ilvl w:val="0"/>
          <w:numId w:val="3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investor's equity</w:t>
      </w:r>
    </w:p>
    <w:p w:rsidR="00B554D0" w:rsidRPr="00B554D0" w:rsidRDefault="00B554D0" w:rsidP="00EE0938">
      <w:pPr>
        <w:numPr>
          <w:ilvl w:val="0"/>
          <w:numId w:val="3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market value of equity</w:t>
      </w:r>
    </w:p>
    <w:p w:rsidR="00B554D0" w:rsidRPr="00B554D0" w:rsidRDefault="00B554D0" w:rsidP="00EE0938">
      <w:pPr>
        <w:numPr>
          <w:ilvl w:val="0"/>
          <w:numId w:val="39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B554D0">
        <w:rPr>
          <w:rFonts w:ascii="Arial" w:eastAsia="Times New Roman" w:hAnsi="Arial"/>
          <w:b/>
          <w:color w:val="000000"/>
        </w:rPr>
        <w:t>book value of equity</w:t>
      </w:r>
    </w:p>
    <w:p w:rsidR="00B554D0" w:rsidRPr="00B554D0" w:rsidRDefault="00B554D0" w:rsidP="00EE0938">
      <w:pPr>
        <w:numPr>
          <w:ilvl w:val="0"/>
          <w:numId w:val="3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stock equity</w:t>
      </w:r>
    </w:p>
    <w:p w:rsidR="00B554D0" w:rsidRPr="00B554D0" w:rsidRDefault="00B554D0" w:rsidP="00B554D0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B554D0">
        <w:rPr>
          <w:rFonts w:ascii="Arial" w:eastAsia="Times New Roman" w:hAnsi="Arial"/>
          <w:color w:val="FFFFFF"/>
        </w:rPr>
        <w:t>Answer C</w:t>
      </w:r>
    </w:p>
    <w:p w:rsidR="00B554D0" w:rsidRPr="00B554D0" w:rsidRDefault="00B554D0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Premium which is considered as difference of expected return on common stock and current yield on Treasury bonds is called</w:t>
      </w:r>
    </w:p>
    <w:p w:rsidR="00B554D0" w:rsidRPr="00B554D0" w:rsidRDefault="00B554D0" w:rsidP="00EE0938">
      <w:pPr>
        <w:numPr>
          <w:ilvl w:val="0"/>
          <w:numId w:val="40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B554D0">
        <w:rPr>
          <w:rFonts w:ascii="Arial" w:eastAsia="Times New Roman" w:hAnsi="Arial"/>
          <w:b/>
          <w:color w:val="000000"/>
        </w:rPr>
        <w:t>current risk premium</w:t>
      </w:r>
    </w:p>
    <w:p w:rsidR="00B554D0" w:rsidRPr="00B554D0" w:rsidRDefault="00B554D0" w:rsidP="00EE0938">
      <w:pPr>
        <w:numPr>
          <w:ilvl w:val="0"/>
          <w:numId w:val="4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lastRenderedPageBreak/>
        <w:t>past risk premium</w:t>
      </w:r>
    </w:p>
    <w:p w:rsidR="00B554D0" w:rsidRPr="00B554D0" w:rsidRDefault="00B554D0" w:rsidP="00EE0938">
      <w:pPr>
        <w:numPr>
          <w:ilvl w:val="0"/>
          <w:numId w:val="4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beta premium</w:t>
      </w:r>
    </w:p>
    <w:p w:rsidR="00B554D0" w:rsidRPr="00B554D0" w:rsidRDefault="00B554D0" w:rsidP="00EE0938">
      <w:pPr>
        <w:numPr>
          <w:ilvl w:val="0"/>
          <w:numId w:val="4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expected premium</w:t>
      </w:r>
    </w:p>
    <w:p w:rsidR="00B554D0" w:rsidRPr="00B554D0" w:rsidRDefault="00B554D0" w:rsidP="00B554D0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B554D0">
        <w:rPr>
          <w:rFonts w:ascii="Arial" w:eastAsia="Times New Roman" w:hAnsi="Arial"/>
          <w:color w:val="FFFFFF"/>
        </w:rPr>
        <w:t>Answer A</w:t>
      </w:r>
    </w:p>
    <w:p w:rsidR="00B554D0" w:rsidRPr="00B554D0" w:rsidRDefault="00B554D0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An interest rate which is paid by firm as soon as it issues debt is classified as pre-tax</w:t>
      </w:r>
    </w:p>
    <w:p w:rsidR="00B554D0" w:rsidRPr="00B554D0" w:rsidRDefault="00B554D0" w:rsidP="00EE0938">
      <w:pPr>
        <w:numPr>
          <w:ilvl w:val="0"/>
          <w:numId w:val="4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term structure</w:t>
      </w:r>
    </w:p>
    <w:p w:rsidR="00B554D0" w:rsidRPr="00B554D0" w:rsidRDefault="00B554D0" w:rsidP="00EE0938">
      <w:pPr>
        <w:numPr>
          <w:ilvl w:val="0"/>
          <w:numId w:val="4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market premium</w:t>
      </w:r>
    </w:p>
    <w:p w:rsidR="00B554D0" w:rsidRPr="00B554D0" w:rsidRDefault="00B554D0" w:rsidP="00EE0938">
      <w:pPr>
        <w:numPr>
          <w:ilvl w:val="0"/>
          <w:numId w:val="4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risk premium</w:t>
      </w:r>
    </w:p>
    <w:p w:rsidR="00B554D0" w:rsidRPr="00B554D0" w:rsidRDefault="00B554D0" w:rsidP="00EE0938">
      <w:pPr>
        <w:numPr>
          <w:ilvl w:val="0"/>
          <w:numId w:val="41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B554D0">
        <w:rPr>
          <w:rFonts w:ascii="Arial" w:eastAsia="Times New Roman" w:hAnsi="Arial"/>
          <w:b/>
          <w:color w:val="000000"/>
        </w:rPr>
        <w:t>cost of debt</w:t>
      </w:r>
    </w:p>
    <w:p w:rsidR="00B554D0" w:rsidRPr="00B554D0" w:rsidRDefault="00B554D0" w:rsidP="00B554D0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B554D0">
        <w:rPr>
          <w:rFonts w:ascii="Arial" w:eastAsia="Times New Roman" w:hAnsi="Arial"/>
          <w:color w:val="FFFFFF"/>
        </w:rPr>
        <w:t>Answer D</w:t>
      </w:r>
    </w:p>
    <w:p w:rsidR="00B554D0" w:rsidRPr="00B554D0" w:rsidRDefault="00B554D0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In weighted average cost of capital, capital components are funds that usually offer by</w:t>
      </w:r>
    </w:p>
    <w:p w:rsidR="00B554D0" w:rsidRPr="00B554D0" w:rsidRDefault="00B554D0" w:rsidP="00EE0938">
      <w:pPr>
        <w:numPr>
          <w:ilvl w:val="0"/>
          <w:numId w:val="4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stock market</w:t>
      </w:r>
    </w:p>
    <w:p w:rsidR="00B554D0" w:rsidRPr="00B554D0" w:rsidRDefault="00B554D0" w:rsidP="00EE0938">
      <w:pPr>
        <w:numPr>
          <w:ilvl w:val="0"/>
          <w:numId w:val="42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B554D0">
        <w:rPr>
          <w:rFonts w:ascii="Arial" w:eastAsia="Times New Roman" w:hAnsi="Arial"/>
          <w:b/>
          <w:color w:val="000000"/>
        </w:rPr>
        <w:t>investors</w:t>
      </w:r>
    </w:p>
    <w:p w:rsidR="00B554D0" w:rsidRPr="00B554D0" w:rsidRDefault="00B554D0" w:rsidP="00EE0938">
      <w:pPr>
        <w:numPr>
          <w:ilvl w:val="0"/>
          <w:numId w:val="4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capitalist</w:t>
      </w:r>
    </w:p>
    <w:p w:rsidR="00B554D0" w:rsidRPr="00B554D0" w:rsidRDefault="00B554D0" w:rsidP="00EE0938">
      <w:pPr>
        <w:numPr>
          <w:ilvl w:val="0"/>
          <w:numId w:val="4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B554D0">
        <w:rPr>
          <w:rFonts w:ascii="Arial" w:eastAsia="Times New Roman" w:hAnsi="Arial"/>
          <w:color w:val="000000"/>
        </w:rPr>
        <w:t>exchange index</w:t>
      </w:r>
    </w:p>
    <w:p w:rsidR="00B554D0" w:rsidRPr="00B554D0" w:rsidRDefault="00B554D0" w:rsidP="00B554D0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B554D0">
        <w:rPr>
          <w:rFonts w:ascii="Arial" w:eastAsia="Times New Roman" w:hAnsi="Arial"/>
          <w:color w:val="FFFFFF"/>
        </w:rPr>
        <w:t>Answer B</w:t>
      </w:r>
    </w:p>
    <w:p w:rsidR="00C30918" w:rsidRPr="00C30918" w:rsidRDefault="00C30918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Preferred dividend is $50 and required rate of return is 2.5% then value of preferred stock would be</w:t>
      </w:r>
    </w:p>
    <w:p w:rsidR="00C30918" w:rsidRPr="00C30918" w:rsidRDefault="00C30918" w:rsidP="00EE0938">
      <w:pPr>
        <w:numPr>
          <w:ilvl w:val="0"/>
          <w:numId w:val="43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20%</w:t>
      </w:r>
    </w:p>
    <w:p w:rsidR="00C30918" w:rsidRPr="00C30918" w:rsidRDefault="00C30918" w:rsidP="00EE0938">
      <w:pPr>
        <w:numPr>
          <w:ilvl w:val="0"/>
          <w:numId w:val="43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$125</w:t>
      </w:r>
    </w:p>
    <w:p w:rsidR="00C30918" w:rsidRPr="00C30918" w:rsidRDefault="00C30918" w:rsidP="00EE0938">
      <w:pPr>
        <w:numPr>
          <w:ilvl w:val="0"/>
          <w:numId w:val="43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C30918">
        <w:rPr>
          <w:rFonts w:ascii="Arial" w:eastAsia="Times New Roman" w:hAnsi="Arial"/>
          <w:b/>
          <w:color w:val="000000"/>
        </w:rPr>
        <w:t>$2,000</w:t>
      </w:r>
    </w:p>
    <w:p w:rsidR="00C30918" w:rsidRPr="00C30918" w:rsidRDefault="00C30918" w:rsidP="00EE0938">
      <w:pPr>
        <w:numPr>
          <w:ilvl w:val="0"/>
          <w:numId w:val="43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$52.50</w:t>
      </w:r>
    </w:p>
    <w:p w:rsidR="00C30918" w:rsidRPr="00C30918" w:rsidRDefault="00C30918" w:rsidP="00C30918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C30918">
        <w:rPr>
          <w:rFonts w:ascii="Arial" w:eastAsia="Times New Roman" w:hAnsi="Arial"/>
          <w:color w:val="FFFFFF"/>
        </w:rPr>
        <w:t>Answer C</w:t>
      </w:r>
    </w:p>
    <w:p w:rsidR="00C30918" w:rsidRPr="00C30918" w:rsidRDefault="00C30918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Preferred dividend is divided for required rate of return to calculate</w:t>
      </w:r>
    </w:p>
    <w:p w:rsidR="00C30918" w:rsidRPr="00C30918" w:rsidRDefault="00C30918" w:rsidP="00EE0938">
      <w:pPr>
        <w:numPr>
          <w:ilvl w:val="0"/>
          <w:numId w:val="44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value of number of shares</w:t>
      </w:r>
    </w:p>
    <w:p w:rsidR="00C30918" w:rsidRPr="00C30918" w:rsidRDefault="00C30918" w:rsidP="00EE0938">
      <w:pPr>
        <w:numPr>
          <w:ilvl w:val="0"/>
          <w:numId w:val="44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value of equity</w:t>
      </w:r>
    </w:p>
    <w:p w:rsidR="00C30918" w:rsidRPr="00C30918" w:rsidRDefault="00C30918" w:rsidP="00EE0938">
      <w:pPr>
        <w:numPr>
          <w:ilvl w:val="0"/>
          <w:numId w:val="44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C30918">
        <w:rPr>
          <w:rFonts w:ascii="Arial" w:eastAsia="Times New Roman" w:hAnsi="Arial"/>
          <w:b/>
          <w:color w:val="000000"/>
        </w:rPr>
        <w:t>value of preferred stock</w:t>
      </w:r>
    </w:p>
    <w:p w:rsidR="00C30918" w:rsidRPr="00C30918" w:rsidRDefault="00C30918" w:rsidP="00EE0938">
      <w:pPr>
        <w:numPr>
          <w:ilvl w:val="0"/>
          <w:numId w:val="44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value of common stock</w:t>
      </w:r>
    </w:p>
    <w:p w:rsidR="00C30918" w:rsidRPr="00C30918" w:rsidRDefault="00C30918" w:rsidP="00C30918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C30918">
        <w:rPr>
          <w:rFonts w:ascii="Arial" w:eastAsia="Times New Roman" w:hAnsi="Arial"/>
          <w:color w:val="FFFFFF"/>
        </w:rPr>
        <w:t>Answer C</w:t>
      </w:r>
    </w:p>
    <w:p w:rsidR="00C30918" w:rsidRPr="00C30918" w:rsidRDefault="00C30918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Value of stock is $300 and preferred dividend is $60 then required rate of return would be</w:t>
      </w:r>
    </w:p>
    <w:p w:rsidR="00C30918" w:rsidRPr="00C30918" w:rsidRDefault="00C30918" w:rsidP="00EE0938">
      <w:pPr>
        <w:numPr>
          <w:ilvl w:val="0"/>
          <w:numId w:val="45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$18,000</w:t>
      </w:r>
    </w:p>
    <w:p w:rsidR="00C30918" w:rsidRPr="00C30918" w:rsidRDefault="00C30918" w:rsidP="00EE0938">
      <w:pPr>
        <w:numPr>
          <w:ilvl w:val="0"/>
          <w:numId w:val="45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C30918">
        <w:rPr>
          <w:rFonts w:ascii="Arial" w:eastAsia="Times New Roman" w:hAnsi="Arial"/>
          <w:b/>
          <w:color w:val="000000"/>
        </w:rPr>
        <w:t>0.2</w:t>
      </w:r>
    </w:p>
    <w:p w:rsidR="00C30918" w:rsidRPr="00C30918" w:rsidRDefault="00C30918" w:rsidP="00EE0938">
      <w:pPr>
        <w:numPr>
          <w:ilvl w:val="0"/>
          <w:numId w:val="45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$20</w:t>
      </w:r>
    </w:p>
    <w:p w:rsidR="00C30918" w:rsidRPr="00C30918" w:rsidRDefault="00C30918" w:rsidP="00EE0938">
      <w:pPr>
        <w:numPr>
          <w:ilvl w:val="0"/>
          <w:numId w:val="45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lastRenderedPageBreak/>
        <w:t>$5</w:t>
      </w:r>
    </w:p>
    <w:p w:rsidR="00C30918" w:rsidRPr="00C30918" w:rsidRDefault="00C30918" w:rsidP="00C30918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C30918">
        <w:rPr>
          <w:rFonts w:ascii="Arial" w:eastAsia="Times New Roman" w:hAnsi="Arial"/>
          <w:color w:val="FFFFFF"/>
        </w:rPr>
        <w:t>Answer B</w:t>
      </w:r>
    </w:p>
    <w:p w:rsidR="00C30918" w:rsidRPr="00C30918" w:rsidRDefault="00C30918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Value of stock is $1200 and preferred dividend is $120 then required rate of return would be</w:t>
      </w:r>
    </w:p>
    <w:p w:rsidR="00C30918" w:rsidRPr="00C30918" w:rsidRDefault="00C30918" w:rsidP="00EE0938">
      <w:pPr>
        <w:numPr>
          <w:ilvl w:val="0"/>
          <w:numId w:val="46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$144,000</w:t>
      </w:r>
    </w:p>
    <w:p w:rsidR="00C30918" w:rsidRPr="00C30918" w:rsidRDefault="00C30918" w:rsidP="00EE0938">
      <w:pPr>
        <w:numPr>
          <w:ilvl w:val="0"/>
          <w:numId w:val="46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C30918">
        <w:rPr>
          <w:rFonts w:ascii="Arial" w:eastAsia="Times New Roman" w:hAnsi="Arial"/>
          <w:b/>
          <w:color w:val="000000"/>
        </w:rPr>
        <w:t>0.1</w:t>
      </w:r>
    </w:p>
    <w:p w:rsidR="00C30918" w:rsidRPr="00C30918" w:rsidRDefault="00C30918" w:rsidP="00EE0938">
      <w:pPr>
        <w:numPr>
          <w:ilvl w:val="0"/>
          <w:numId w:val="46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$10</w:t>
      </w:r>
    </w:p>
    <w:p w:rsidR="00C30918" w:rsidRPr="00C30918" w:rsidRDefault="00C30918" w:rsidP="00EE0938">
      <w:pPr>
        <w:numPr>
          <w:ilvl w:val="0"/>
          <w:numId w:val="46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0.2 times</w:t>
      </w:r>
    </w:p>
    <w:p w:rsidR="00C30918" w:rsidRPr="00C30918" w:rsidRDefault="00C30918" w:rsidP="00C30918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C30918">
        <w:rPr>
          <w:rFonts w:ascii="Arial" w:eastAsia="Times New Roman" w:hAnsi="Arial"/>
          <w:color w:val="FFFFFF"/>
        </w:rPr>
        <w:t>Answer B</w:t>
      </w:r>
    </w:p>
    <w:p w:rsidR="00C30918" w:rsidRPr="00C30918" w:rsidRDefault="00C30918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Preferred dividend is $60 and required rate of return is 20% then value of preferred stock will be</w:t>
      </w:r>
    </w:p>
    <w:p w:rsidR="00C30918" w:rsidRPr="00C30918" w:rsidRDefault="00C30918" w:rsidP="00EE0938">
      <w:pPr>
        <w:numPr>
          <w:ilvl w:val="0"/>
          <w:numId w:val="47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$40</w:t>
      </w:r>
    </w:p>
    <w:p w:rsidR="00C30918" w:rsidRPr="00C30918" w:rsidRDefault="00C30918" w:rsidP="00EE0938">
      <w:pPr>
        <w:numPr>
          <w:ilvl w:val="0"/>
          <w:numId w:val="47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$120</w:t>
      </w:r>
    </w:p>
    <w:p w:rsidR="00C30918" w:rsidRPr="00C30918" w:rsidRDefault="00C30918" w:rsidP="00EE0938">
      <w:pPr>
        <w:numPr>
          <w:ilvl w:val="0"/>
          <w:numId w:val="47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C30918">
        <w:rPr>
          <w:rFonts w:ascii="Arial" w:eastAsia="Times New Roman" w:hAnsi="Arial"/>
          <w:color w:val="000000"/>
        </w:rPr>
        <w:t>$12</w:t>
      </w:r>
    </w:p>
    <w:p w:rsidR="00C30918" w:rsidRPr="00C30918" w:rsidRDefault="00C30918" w:rsidP="00EE0938">
      <w:pPr>
        <w:numPr>
          <w:ilvl w:val="0"/>
          <w:numId w:val="47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C30918">
        <w:rPr>
          <w:rFonts w:ascii="Arial" w:eastAsia="Times New Roman" w:hAnsi="Arial"/>
          <w:b/>
          <w:color w:val="000000"/>
        </w:rPr>
        <w:t>$300</w:t>
      </w:r>
    </w:p>
    <w:p w:rsidR="000D7C0D" w:rsidRPr="000D7C0D" w:rsidRDefault="000D7C0D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/>
          <w:color w:val="000000"/>
        </w:rPr>
      </w:pPr>
      <w:r w:rsidRPr="000D7C0D">
        <w:rPr>
          <w:rFonts w:ascii="Arial" w:hAnsi="Arial"/>
          <w:color w:val="000000"/>
        </w:rPr>
        <w:t>In independent projects evaluation, results of internal rate of return and net present value lead to</w:t>
      </w:r>
    </w:p>
    <w:p w:rsidR="000D7C0D" w:rsidRPr="000D7C0D" w:rsidRDefault="000D7C0D" w:rsidP="00EE0938">
      <w:pPr>
        <w:numPr>
          <w:ilvl w:val="0"/>
          <w:numId w:val="4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cash flow decision</w:t>
      </w:r>
    </w:p>
    <w:p w:rsidR="000D7C0D" w:rsidRPr="000D7C0D" w:rsidRDefault="000D7C0D" w:rsidP="00EE0938">
      <w:pPr>
        <w:numPr>
          <w:ilvl w:val="0"/>
          <w:numId w:val="4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cost decision</w:t>
      </w:r>
    </w:p>
    <w:p w:rsidR="000D7C0D" w:rsidRPr="000D7C0D" w:rsidRDefault="000D7C0D" w:rsidP="00EE0938">
      <w:pPr>
        <w:numPr>
          <w:ilvl w:val="0"/>
          <w:numId w:val="48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0D7C0D">
        <w:rPr>
          <w:rFonts w:ascii="Arial" w:eastAsia="Times New Roman" w:hAnsi="Arial"/>
          <w:b/>
          <w:color w:val="000000"/>
        </w:rPr>
        <w:t>same decisions</w:t>
      </w:r>
    </w:p>
    <w:p w:rsidR="000D7C0D" w:rsidRPr="000D7C0D" w:rsidRDefault="000D7C0D" w:rsidP="00EE0938">
      <w:pPr>
        <w:numPr>
          <w:ilvl w:val="0"/>
          <w:numId w:val="48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different decisions</w:t>
      </w:r>
    </w:p>
    <w:p w:rsidR="000D7C0D" w:rsidRPr="000D7C0D" w:rsidRDefault="000D7C0D" w:rsidP="000D7C0D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0D7C0D">
        <w:rPr>
          <w:rFonts w:ascii="Arial" w:eastAsia="Times New Roman" w:hAnsi="Arial"/>
          <w:color w:val="FFFFFF"/>
        </w:rPr>
        <w:t>Answer C</w:t>
      </w:r>
    </w:p>
    <w:p w:rsidR="000D7C0D" w:rsidRPr="000D7C0D" w:rsidRDefault="000D7C0D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>
        <w:rPr>
          <w:rFonts w:ascii="Arial" w:eastAsia="Times New Roman" w:hAnsi="Arial"/>
          <w:color w:val="000000"/>
        </w:rPr>
        <w:t>P</w:t>
      </w:r>
      <w:r w:rsidRPr="000D7C0D">
        <w:rPr>
          <w:rFonts w:ascii="Arial" w:eastAsia="Times New Roman" w:hAnsi="Arial"/>
          <w:color w:val="000000"/>
        </w:rPr>
        <w:t>rojects which are mutually exclusive but different on scale of production or time of completion then the</w:t>
      </w:r>
    </w:p>
    <w:p w:rsidR="000D7C0D" w:rsidRPr="000D7C0D" w:rsidRDefault="000D7C0D" w:rsidP="00EE0938">
      <w:pPr>
        <w:numPr>
          <w:ilvl w:val="0"/>
          <w:numId w:val="4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external return method</w:t>
      </w:r>
    </w:p>
    <w:p w:rsidR="000D7C0D" w:rsidRPr="000D7C0D" w:rsidRDefault="000D7C0D" w:rsidP="00EE0938">
      <w:pPr>
        <w:numPr>
          <w:ilvl w:val="0"/>
          <w:numId w:val="49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0D7C0D">
        <w:rPr>
          <w:rFonts w:ascii="Arial" w:eastAsia="Times New Roman" w:hAnsi="Arial"/>
          <w:b/>
          <w:color w:val="000000"/>
        </w:rPr>
        <w:t>net present value of method</w:t>
      </w:r>
    </w:p>
    <w:p w:rsidR="000D7C0D" w:rsidRPr="000D7C0D" w:rsidRDefault="000D7C0D" w:rsidP="00EE0938">
      <w:pPr>
        <w:numPr>
          <w:ilvl w:val="0"/>
          <w:numId w:val="4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net future value method</w:t>
      </w:r>
    </w:p>
    <w:p w:rsidR="000D7C0D" w:rsidRPr="000D7C0D" w:rsidRDefault="000D7C0D" w:rsidP="00EE0938">
      <w:pPr>
        <w:numPr>
          <w:ilvl w:val="0"/>
          <w:numId w:val="49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internal return method</w:t>
      </w:r>
    </w:p>
    <w:p w:rsidR="000D7C0D" w:rsidRPr="000D7C0D" w:rsidRDefault="000D7C0D" w:rsidP="000D7C0D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0D7C0D">
        <w:rPr>
          <w:rFonts w:ascii="Arial" w:eastAsia="Times New Roman" w:hAnsi="Arial"/>
          <w:color w:val="FFFFFF"/>
        </w:rPr>
        <w:t>Answer B</w:t>
      </w:r>
    </w:p>
    <w:p w:rsidR="000D7C0D" w:rsidRPr="000D7C0D" w:rsidRDefault="000D7C0D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Graph which is plotted for projected net present value and capital rates is called</w:t>
      </w:r>
    </w:p>
    <w:p w:rsidR="000D7C0D" w:rsidRPr="000D7C0D" w:rsidRDefault="000D7C0D" w:rsidP="00EE0938">
      <w:pPr>
        <w:numPr>
          <w:ilvl w:val="0"/>
          <w:numId w:val="5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net loss profile</w:t>
      </w:r>
    </w:p>
    <w:p w:rsidR="000D7C0D" w:rsidRPr="000D7C0D" w:rsidRDefault="000D7C0D" w:rsidP="00EE0938">
      <w:pPr>
        <w:numPr>
          <w:ilvl w:val="0"/>
          <w:numId w:val="5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net gain profile</w:t>
      </w:r>
    </w:p>
    <w:p w:rsidR="000D7C0D" w:rsidRPr="000D7C0D" w:rsidRDefault="000D7C0D" w:rsidP="00EE0938">
      <w:pPr>
        <w:numPr>
          <w:ilvl w:val="0"/>
          <w:numId w:val="50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net future value profile</w:t>
      </w:r>
    </w:p>
    <w:p w:rsidR="000D7C0D" w:rsidRPr="000D7C0D" w:rsidRDefault="000D7C0D" w:rsidP="00EE0938">
      <w:pPr>
        <w:numPr>
          <w:ilvl w:val="0"/>
          <w:numId w:val="50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0D7C0D">
        <w:rPr>
          <w:rFonts w:ascii="Arial" w:eastAsia="Times New Roman" w:hAnsi="Arial"/>
          <w:b/>
          <w:color w:val="000000"/>
        </w:rPr>
        <w:t>net present value profile</w:t>
      </w:r>
    </w:p>
    <w:p w:rsidR="000D7C0D" w:rsidRPr="000D7C0D" w:rsidRDefault="000D7C0D" w:rsidP="000D7C0D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0D7C0D">
        <w:rPr>
          <w:rFonts w:ascii="Arial" w:eastAsia="Times New Roman" w:hAnsi="Arial"/>
          <w:color w:val="FFFFFF"/>
        </w:rPr>
        <w:t>Answer D</w:t>
      </w:r>
    </w:p>
    <w:p w:rsidR="000D7C0D" w:rsidRPr="000D7C0D" w:rsidRDefault="000D7C0D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lastRenderedPageBreak/>
        <w:t>A point where profile of net present value crosses horizontal axis at plotted graph indicates project</w:t>
      </w:r>
    </w:p>
    <w:p w:rsidR="000D7C0D" w:rsidRPr="000D7C0D" w:rsidRDefault="000D7C0D" w:rsidP="00EE0938">
      <w:pPr>
        <w:numPr>
          <w:ilvl w:val="0"/>
          <w:numId w:val="5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costs</w:t>
      </w:r>
    </w:p>
    <w:p w:rsidR="000D7C0D" w:rsidRPr="000D7C0D" w:rsidRDefault="000D7C0D" w:rsidP="00EE0938">
      <w:pPr>
        <w:numPr>
          <w:ilvl w:val="0"/>
          <w:numId w:val="5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cash flows</w:t>
      </w:r>
    </w:p>
    <w:p w:rsidR="000D7C0D" w:rsidRPr="000D7C0D" w:rsidRDefault="000D7C0D" w:rsidP="00EE0938">
      <w:pPr>
        <w:numPr>
          <w:ilvl w:val="0"/>
          <w:numId w:val="51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0D7C0D">
        <w:rPr>
          <w:rFonts w:ascii="Arial" w:eastAsia="Times New Roman" w:hAnsi="Arial"/>
          <w:b/>
          <w:color w:val="000000"/>
        </w:rPr>
        <w:t>internal rate of return</w:t>
      </w:r>
    </w:p>
    <w:p w:rsidR="000D7C0D" w:rsidRPr="000D7C0D" w:rsidRDefault="000D7C0D" w:rsidP="00EE0938">
      <w:pPr>
        <w:numPr>
          <w:ilvl w:val="0"/>
          <w:numId w:val="51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external rate of return</w:t>
      </w:r>
    </w:p>
    <w:p w:rsidR="000D7C0D" w:rsidRPr="000D7C0D" w:rsidRDefault="000D7C0D" w:rsidP="000D7C0D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0D7C0D">
        <w:rPr>
          <w:rFonts w:ascii="Arial" w:eastAsia="Times New Roman" w:hAnsi="Arial"/>
          <w:color w:val="FFFFFF"/>
        </w:rPr>
        <w:t>Answer C</w:t>
      </w:r>
    </w:p>
    <w:p w:rsidR="000D7C0D" w:rsidRPr="000D7C0D" w:rsidRDefault="000D7C0D" w:rsidP="00EE0938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In capital budgeting, term of bond which has great sensitivity to interest rates is</w:t>
      </w:r>
    </w:p>
    <w:p w:rsidR="000D7C0D" w:rsidRPr="000D7C0D" w:rsidRDefault="000D7C0D" w:rsidP="00EE0938">
      <w:pPr>
        <w:numPr>
          <w:ilvl w:val="0"/>
          <w:numId w:val="52"/>
        </w:num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  <w:r w:rsidRPr="000D7C0D">
        <w:rPr>
          <w:rFonts w:ascii="Arial" w:eastAsia="Times New Roman" w:hAnsi="Arial"/>
          <w:b/>
          <w:color w:val="000000"/>
        </w:rPr>
        <w:t>long-term bonds</w:t>
      </w:r>
    </w:p>
    <w:p w:rsidR="000D7C0D" w:rsidRPr="000D7C0D" w:rsidRDefault="000D7C0D" w:rsidP="00EE0938">
      <w:pPr>
        <w:numPr>
          <w:ilvl w:val="0"/>
          <w:numId w:val="5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short-term bonds</w:t>
      </w:r>
    </w:p>
    <w:p w:rsidR="000D7C0D" w:rsidRPr="000D7C0D" w:rsidRDefault="000D7C0D" w:rsidP="00EE0938">
      <w:pPr>
        <w:numPr>
          <w:ilvl w:val="0"/>
          <w:numId w:val="5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internal term bonds</w:t>
      </w:r>
    </w:p>
    <w:p w:rsidR="000D7C0D" w:rsidRPr="000D7C0D" w:rsidRDefault="000D7C0D" w:rsidP="00EE0938">
      <w:pPr>
        <w:numPr>
          <w:ilvl w:val="0"/>
          <w:numId w:val="52"/>
        </w:num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  <w:r w:rsidRPr="000D7C0D">
        <w:rPr>
          <w:rFonts w:ascii="Arial" w:eastAsia="Times New Roman" w:hAnsi="Arial"/>
          <w:color w:val="000000"/>
        </w:rPr>
        <w:t>external term bonds</w:t>
      </w:r>
    </w:p>
    <w:p w:rsidR="000D7C0D" w:rsidRPr="000D7C0D" w:rsidRDefault="000D7C0D" w:rsidP="000D7C0D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0D7C0D">
        <w:rPr>
          <w:rFonts w:ascii="Arial" w:eastAsia="Times New Roman" w:hAnsi="Arial"/>
          <w:color w:val="FFFFFF"/>
        </w:rPr>
        <w:t>Answer A</w:t>
      </w:r>
    </w:p>
    <w:p w:rsidR="00C30918" w:rsidRPr="00C30918" w:rsidRDefault="00C30918" w:rsidP="00C30918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</w:p>
    <w:p w:rsidR="00B554D0" w:rsidRPr="00B554D0" w:rsidRDefault="00B554D0" w:rsidP="00B554D0">
      <w:pPr>
        <w:spacing w:before="100" w:beforeAutospacing="1" w:after="100" w:afterAutospacing="1" w:line="336" w:lineRule="atLeast"/>
        <w:rPr>
          <w:rFonts w:ascii="Arial" w:eastAsia="Times New Roman" w:hAnsi="Arial"/>
          <w:b/>
          <w:color w:val="000000"/>
        </w:rPr>
      </w:pPr>
    </w:p>
    <w:p w:rsidR="00B554D0" w:rsidRPr="00B554D0" w:rsidRDefault="00B554D0" w:rsidP="00B554D0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B554D0">
        <w:rPr>
          <w:rFonts w:ascii="Arial" w:eastAsia="Times New Roman" w:hAnsi="Arial"/>
          <w:color w:val="FFFFFF"/>
        </w:rPr>
        <w:t>Answer D</w:t>
      </w:r>
    </w:p>
    <w:p w:rsidR="004A55FC" w:rsidRPr="000A7C27" w:rsidRDefault="004A55FC" w:rsidP="004A55FC">
      <w:p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</w:p>
    <w:p w:rsidR="000A7C27" w:rsidRPr="00C2050F" w:rsidRDefault="000A7C27" w:rsidP="000A7C27">
      <w:p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</w:p>
    <w:p w:rsidR="00C2050F" w:rsidRPr="00C2050F" w:rsidRDefault="00C2050F" w:rsidP="00C2050F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C2050F">
        <w:rPr>
          <w:rFonts w:ascii="Arial" w:eastAsia="Times New Roman" w:hAnsi="Arial"/>
          <w:color w:val="FFFFFF"/>
        </w:rPr>
        <w:t>Answer C</w:t>
      </w:r>
    </w:p>
    <w:p w:rsidR="003836EF" w:rsidRPr="00D51A39" w:rsidRDefault="003836EF" w:rsidP="003836EF">
      <w:pPr>
        <w:spacing w:before="100" w:beforeAutospacing="1" w:after="100" w:afterAutospacing="1" w:line="336" w:lineRule="atLeast"/>
        <w:rPr>
          <w:rFonts w:ascii="Arial" w:eastAsia="Times New Roman" w:hAnsi="Arial"/>
          <w:color w:val="000000"/>
        </w:rPr>
      </w:pPr>
    </w:p>
    <w:p w:rsidR="00D51A39" w:rsidRPr="00D51A39" w:rsidRDefault="00D51A39" w:rsidP="00D51A39">
      <w:pPr>
        <w:spacing w:before="100" w:beforeAutospacing="1" w:after="100" w:afterAutospacing="1" w:line="240" w:lineRule="auto"/>
        <w:ind w:left="720"/>
        <w:rPr>
          <w:rFonts w:ascii="Arial" w:eastAsia="Times New Roman" w:hAnsi="Arial"/>
          <w:color w:val="FFFFFF"/>
        </w:rPr>
      </w:pPr>
      <w:r w:rsidRPr="00D51A39">
        <w:rPr>
          <w:rFonts w:ascii="Arial" w:eastAsia="Times New Roman" w:hAnsi="Arial"/>
          <w:color w:val="FFFFFF"/>
        </w:rPr>
        <w:t>Answer B</w:t>
      </w:r>
    </w:p>
    <w:bookmarkEnd w:id="0"/>
    <w:p w:rsidR="007C1F56" w:rsidRPr="001E63C1" w:rsidRDefault="007C1F56" w:rsidP="001E63C1">
      <w:pPr>
        <w:shd w:val="clear" w:color="auto" w:fill="FFFFFF"/>
        <w:spacing w:line="270" w:lineRule="atLeast"/>
        <w:ind w:right="-716"/>
        <w:rPr>
          <w:rFonts w:ascii="Times New Roman" w:hAnsi="Times New Roman" w:cs="Times New Roman"/>
          <w:b/>
          <w:sz w:val="24"/>
          <w:szCs w:val="24"/>
          <w:shd w:val="clear" w:color="auto" w:fill="000000"/>
        </w:rPr>
      </w:pPr>
    </w:p>
    <w:sectPr w:rsidR="007C1F56" w:rsidRPr="001E63C1" w:rsidSect="001D0FCC">
      <w:pgSz w:w="11907" w:h="16839" w:code="9"/>
      <w:pgMar w:top="990" w:right="1800" w:bottom="709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C2001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262B5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7E3269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AA22D9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9D0C55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965A99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C623A0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9B753C"/>
    <w:multiLevelType w:val="multilevel"/>
    <w:tmpl w:val="AB7C647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4E3E25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9140E8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225873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117CAC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582DBD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1A37FF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D55BF3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D70A64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6E0B29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0993A7B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AD3954"/>
    <w:multiLevelType w:val="multilevel"/>
    <w:tmpl w:val="335A5A3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D096192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6F60DD"/>
    <w:multiLevelType w:val="multilevel"/>
    <w:tmpl w:val="867223D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404209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1A227A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EE5E44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0419AC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B75DE2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7E04061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AF6269F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B3518C5"/>
    <w:multiLevelType w:val="multilevel"/>
    <w:tmpl w:val="E46EFB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B7F32C3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BD801D9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BE46891"/>
    <w:multiLevelType w:val="hybridMultilevel"/>
    <w:tmpl w:val="2C7E2BE2"/>
    <w:lvl w:ilvl="0" w:tplc="078ABA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C3E5A9F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2661205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D97668A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0FB7A03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682CA6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F062D98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1442D52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2EA6E91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64C3E71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93C7EA2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97449BC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C6A62E5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EF75066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0682428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244D56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17321E5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26A2CDF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55A4C9B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DB13A16"/>
    <w:multiLevelType w:val="multilevel"/>
    <w:tmpl w:val="B5EE07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20"/>
  </w:num>
  <w:num w:numId="3">
    <w:abstractNumId w:val="7"/>
  </w:num>
  <w:num w:numId="4">
    <w:abstractNumId w:val="28"/>
  </w:num>
  <w:num w:numId="5">
    <w:abstractNumId w:val="22"/>
  </w:num>
  <w:num w:numId="6">
    <w:abstractNumId w:val="18"/>
  </w:num>
  <w:num w:numId="7">
    <w:abstractNumId w:val="31"/>
  </w:num>
  <w:num w:numId="8">
    <w:abstractNumId w:val="48"/>
  </w:num>
  <w:num w:numId="9">
    <w:abstractNumId w:val="2"/>
  </w:num>
  <w:num w:numId="10">
    <w:abstractNumId w:val="42"/>
  </w:num>
  <w:num w:numId="11">
    <w:abstractNumId w:val="25"/>
  </w:num>
  <w:num w:numId="12">
    <w:abstractNumId w:val="24"/>
  </w:num>
  <w:num w:numId="13">
    <w:abstractNumId w:val="12"/>
  </w:num>
  <w:num w:numId="14">
    <w:abstractNumId w:val="33"/>
  </w:num>
  <w:num w:numId="15">
    <w:abstractNumId w:val="4"/>
  </w:num>
  <w:num w:numId="16">
    <w:abstractNumId w:val="14"/>
  </w:num>
  <w:num w:numId="17">
    <w:abstractNumId w:val="29"/>
  </w:num>
  <w:num w:numId="18">
    <w:abstractNumId w:val="34"/>
  </w:num>
  <w:num w:numId="19">
    <w:abstractNumId w:val="21"/>
  </w:num>
  <w:num w:numId="20">
    <w:abstractNumId w:val="9"/>
  </w:num>
  <w:num w:numId="21">
    <w:abstractNumId w:val="50"/>
  </w:num>
  <w:num w:numId="22">
    <w:abstractNumId w:val="47"/>
  </w:num>
  <w:num w:numId="23">
    <w:abstractNumId w:val="43"/>
  </w:num>
  <w:num w:numId="24">
    <w:abstractNumId w:val="27"/>
  </w:num>
  <w:num w:numId="25">
    <w:abstractNumId w:val="0"/>
  </w:num>
  <w:num w:numId="26">
    <w:abstractNumId w:val="45"/>
  </w:num>
  <w:num w:numId="27">
    <w:abstractNumId w:val="32"/>
  </w:num>
  <w:num w:numId="28">
    <w:abstractNumId w:val="19"/>
  </w:num>
  <w:num w:numId="29">
    <w:abstractNumId w:val="16"/>
  </w:num>
  <w:num w:numId="30">
    <w:abstractNumId w:val="13"/>
  </w:num>
  <w:num w:numId="31">
    <w:abstractNumId w:val="35"/>
  </w:num>
  <w:num w:numId="32">
    <w:abstractNumId w:val="6"/>
  </w:num>
  <w:num w:numId="33">
    <w:abstractNumId w:val="1"/>
  </w:num>
  <w:num w:numId="34">
    <w:abstractNumId w:val="44"/>
  </w:num>
  <w:num w:numId="35">
    <w:abstractNumId w:val="17"/>
  </w:num>
  <w:num w:numId="36">
    <w:abstractNumId w:val="38"/>
  </w:num>
  <w:num w:numId="37">
    <w:abstractNumId w:val="3"/>
  </w:num>
  <w:num w:numId="38">
    <w:abstractNumId w:val="39"/>
  </w:num>
  <w:num w:numId="39">
    <w:abstractNumId w:val="5"/>
  </w:num>
  <w:num w:numId="40">
    <w:abstractNumId w:val="49"/>
  </w:num>
  <w:num w:numId="41">
    <w:abstractNumId w:val="15"/>
  </w:num>
  <w:num w:numId="42">
    <w:abstractNumId w:val="8"/>
  </w:num>
  <w:num w:numId="43">
    <w:abstractNumId w:val="40"/>
  </w:num>
  <w:num w:numId="44">
    <w:abstractNumId w:val="23"/>
  </w:num>
  <w:num w:numId="45">
    <w:abstractNumId w:val="30"/>
  </w:num>
  <w:num w:numId="46">
    <w:abstractNumId w:val="10"/>
  </w:num>
  <w:num w:numId="47">
    <w:abstractNumId w:val="51"/>
  </w:num>
  <w:num w:numId="48">
    <w:abstractNumId w:val="37"/>
  </w:num>
  <w:num w:numId="49">
    <w:abstractNumId w:val="41"/>
  </w:num>
  <w:num w:numId="50">
    <w:abstractNumId w:val="26"/>
  </w:num>
  <w:num w:numId="51">
    <w:abstractNumId w:val="46"/>
  </w:num>
  <w:num w:numId="52">
    <w:abstractNumId w:val="1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F56"/>
    <w:rsid w:val="000009ED"/>
    <w:rsid w:val="00032D16"/>
    <w:rsid w:val="00034FD1"/>
    <w:rsid w:val="00063A36"/>
    <w:rsid w:val="00076E03"/>
    <w:rsid w:val="000A7C27"/>
    <w:rsid w:val="000C61A7"/>
    <w:rsid w:val="000D7C0D"/>
    <w:rsid w:val="001105C9"/>
    <w:rsid w:val="00112EA3"/>
    <w:rsid w:val="00117613"/>
    <w:rsid w:val="00121F64"/>
    <w:rsid w:val="00176CB6"/>
    <w:rsid w:val="001C0E7C"/>
    <w:rsid w:val="001C2CBF"/>
    <w:rsid w:val="001D0FCC"/>
    <w:rsid w:val="001E63C1"/>
    <w:rsid w:val="00242218"/>
    <w:rsid w:val="002552AF"/>
    <w:rsid w:val="002901BB"/>
    <w:rsid w:val="002E1A8D"/>
    <w:rsid w:val="00300BFA"/>
    <w:rsid w:val="003836EF"/>
    <w:rsid w:val="003A1C9C"/>
    <w:rsid w:val="003E5D1D"/>
    <w:rsid w:val="004454DC"/>
    <w:rsid w:val="00461B70"/>
    <w:rsid w:val="00464785"/>
    <w:rsid w:val="004A55FC"/>
    <w:rsid w:val="004C6421"/>
    <w:rsid w:val="004F115B"/>
    <w:rsid w:val="005152AB"/>
    <w:rsid w:val="00545230"/>
    <w:rsid w:val="00564D77"/>
    <w:rsid w:val="005A25E0"/>
    <w:rsid w:val="005B46C1"/>
    <w:rsid w:val="005C2E2B"/>
    <w:rsid w:val="005C3C45"/>
    <w:rsid w:val="006045D7"/>
    <w:rsid w:val="00615892"/>
    <w:rsid w:val="006379DB"/>
    <w:rsid w:val="00672402"/>
    <w:rsid w:val="0068672D"/>
    <w:rsid w:val="006A6BAF"/>
    <w:rsid w:val="006B1F28"/>
    <w:rsid w:val="006B399F"/>
    <w:rsid w:val="006B61B9"/>
    <w:rsid w:val="006E3B89"/>
    <w:rsid w:val="00712E3D"/>
    <w:rsid w:val="007261E7"/>
    <w:rsid w:val="00752823"/>
    <w:rsid w:val="007868C7"/>
    <w:rsid w:val="007C1F56"/>
    <w:rsid w:val="007E1724"/>
    <w:rsid w:val="00824273"/>
    <w:rsid w:val="0083308F"/>
    <w:rsid w:val="008437FE"/>
    <w:rsid w:val="00881525"/>
    <w:rsid w:val="008A24AB"/>
    <w:rsid w:val="008B595C"/>
    <w:rsid w:val="008C7FE2"/>
    <w:rsid w:val="009322F1"/>
    <w:rsid w:val="00942858"/>
    <w:rsid w:val="00951181"/>
    <w:rsid w:val="009A7462"/>
    <w:rsid w:val="009B0451"/>
    <w:rsid w:val="009B678A"/>
    <w:rsid w:val="009C6486"/>
    <w:rsid w:val="009D035B"/>
    <w:rsid w:val="00A028FC"/>
    <w:rsid w:val="00A450F5"/>
    <w:rsid w:val="00A45AC5"/>
    <w:rsid w:val="00A96EF0"/>
    <w:rsid w:val="00B147F7"/>
    <w:rsid w:val="00B554D0"/>
    <w:rsid w:val="00BC70B2"/>
    <w:rsid w:val="00C2050F"/>
    <w:rsid w:val="00C30918"/>
    <w:rsid w:val="00C631D5"/>
    <w:rsid w:val="00C64064"/>
    <w:rsid w:val="00C65373"/>
    <w:rsid w:val="00CB5FDE"/>
    <w:rsid w:val="00D51A39"/>
    <w:rsid w:val="00DB5C92"/>
    <w:rsid w:val="00E250E4"/>
    <w:rsid w:val="00E60DEA"/>
    <w:rsid w:val="00E92741"/>
    <w:rsid w:val="00EE0938"/>
    <w:rsid w:val="00EF781E"/>
    <w:rsid w:val="00F06878"/>
    <w:rsid w:val="00F631F3"/>
    <w:rsid w:val="00F8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F56"/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qFormat/>
    <w:rsid w:val="007C1F5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1F56"/>
    <w:rPr>
      <w:rFonts w:ascii="Times New Roman" w:eastAsia="Times New Roman" w:hAnsi="Times New Roman" w:cs="Times New Roman"/>
      <w:b/>
      <w:sz w:val="30"/>
      <w:szCs w:val="20"/>
    </w:rPr>
  </w:style>
  <w:style w:type="paragraph" w:styleId="ListParagraph">
    <w:name w:val="List Paragraph"/>
    <w:basedOn w:val="Normal"/>
    <w:uiPriority w:val="34"/>
    <w:qFormat/>
    <w:rsid w:val="007C1F56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7C1F56"/>
  </w:style>
  <w:style w:type="paragraph" w:styleId="NormalWeb">
    <w:name w:val="Normal (Web)"/>
    <w:basedOn w:val="Normal"/>
    <w:uiPriority w:val="99"/>
    <w:unhideWhenUsed/>
    <w:rsid w:val="007C1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C1F56"/>
    <w:rPr>
      <w:b/>
      <w:bCs/>
    </w:rPr>
  </w:style>
  <w:style w:type="character" w:customStyle="1" w:styleId="mcqsrt">
    <w:name w:val="mcq_srt"/>
    <w:basedOn w:val="DefaultParagraphFont"/>
    <w:rsid w:val="003A1C9C"/>
  </w:style>
  <w:style w:type="character" w:customStyle="1" w:styleId="ansfrmt">
    <w:name w:val="ans_frmt"/>
    <w:basedOn w:val="DefaultParagraphFont"/>
    <w:rsid w:val="003A1C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F56"/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qFormat/>
    <w:rsid w:val="007C1F5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1F56"/>
    <w:rPr>
      <w:rFonts w:ascii="Times New Roman" w:eastAsia="Times New Roman" w:hAnsi="Times New Roman" w:cs="Times New Roman"/>
      <w:b/>
      <w:sz w:val="30"/>
      <w:szCs w:val="20"/>
    </w:rPr>
  </w:style>
  <w:style w:type="paragraph" w:styleId="ListParagraph">
    <w:name w:val="List Paragraph"/>
    <w:basedOn w:val="Normal"/>
    <w:uiPriority w:val="34"/>
    <w:qFormat/>
    <w:rsid w:val="007C1F56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7C1F56"/>
  </w:style>
  <w:style w:type="paragraph" w:styleId="NormalWeb">
    <w:name w:val="Normal (Web)"/>
    <w:basedOn w:val="Normal"/>
    <w:uiPriority w:val="99"/>
    <w:unhideWhenUsed/>
    <w:rsid w:val="007C1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C1F56"/>
    <w:rPr>
      <w:b/>
      <w:bCs/>
    </w:rPr>
  </w:style>
  <w:style w:type="character" w:customStyle="1" w:styleId="mcqsrt">
    <w:name w:val="mcq_srt"/>
    <w:basedOn w:val="DefaultParagraphFont"/>
    <w:rsid w:val="003A1C9C"/>
  </w:style>
  <w:style w:type="character" w:customStyle="1" w:styleId="ansfrmt">
    <w:name w:val="ans_frmt"/>
    <w:basedOn w:val="DefaultParagraphFont"/>
    <w:rsid w:val="003A1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35221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8206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7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81240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9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2885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2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26985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0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111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929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22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8945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8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3686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87719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4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5344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392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0119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09629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739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5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1290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0753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2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35600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2747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855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3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99873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2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315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82296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50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63387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86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21041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1035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6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53701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83510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8790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9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3863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9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4796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26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7035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0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3856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48327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9565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3201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9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54441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40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3457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415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2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3092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2270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0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64399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8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334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2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8151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1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0636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6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7106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8575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1486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25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75362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2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64535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3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8596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0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51021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81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72622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5402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91339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1463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6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841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1024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96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2461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2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6273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9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7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68952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67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33707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7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16650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60562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66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  <w:divsChild>
            <w:div w:id="20725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6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Khalid</cp:lastModifiedBy>
  <cp:revision>2</cp:revision>
  <dcterms:created xsi:type="dcterms:W3CDTF">2017-12-11T06:11:00Z</dcterms:created>
  <dcterms:modified xsi:type="dcterms:W3CDTF">2017-12-11T06:11:00Z</dcterms:modified>
</cp:coreProperties>
</file>